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213C" w14:textId="7DEA8411" w:rsidR="00F40280" w:rsidRPr="001A4ECE" w:rsidRDefault="00F40280" w:rsidP="00F40280">
      <w:pPr>
        <w:jc w:val="center"/>
        <w:rPr>
          <w:rFonts w:ascii="Humanst531 BT" w:hAnsi="Humanst531 BT" w:cs="Miriam"/>
          <w:b/>
          <w:bCs/>
          <w:i/>
          <w:iCs/>
          <w:color w:val="336699"/>
          <w:sz w:val="27"/>
          <w:szCs w:val="27"/>
        </w:rPr>
      </w:pPr>
      <w:r w:rsidRPr="001A4ECE">
        <w:rPr>
          <w:rFonts w:ascii="Humanst531 BT" w:hAnsi="Humanst531 BT" w:cs="Miriam"/>
          <w:b/>
          <w:sz w:val="28"/>
        </w:rPr>
        <w:t xml:space="preserve">       </w:t>
      </w:r>
      <w:r w:rsidRPr="001A4ECE">
        <w:rPr>
          <w:rFonts w:ascii="Humanst531 BT" w:hAnsi="Humanst531 BT" w:cs="Miriam"/>
          <w:b/>
          <w:bCs/>
          <w:i/>
          <w:iCs/>
          <w:color w:val="336699"/>
          <w:sz w:val="27"/>
          <w:szCs w:val="27"/>
        </w:rPr>
        <w:t xml:space="preserve">Notice of </w:t>
      </w:r>
      <w:r>
        <w:rPr>
          <w:rFonts w:ascii="Humanst531 BT" w:hAnsi="Humanst531 BT" w:cs="Miriam"/>
          <w:b/>
          <w:bCs/>
          <w:i/>
          <w:iCs/>
          <w:color w:val="336699"/>
          <w:sz w:val="27"/>
          <w:szCs w:val="27"/>
        </w:rPr>
        <w:t>202</w:t>
      </w:r>
      <w:r w:rsidR="008E5D1A">
        <w:rPr>
          <w:rFonts w:ascii="Humanst531 BT" w:hAnsi="Humanst531 BT" w:cs="Miriam"/>
          <w:b/>
          <w:bCs/>
          <w:i/>
          <w:iCs/>
          <w:color w:val="336699"/>
          <w:sz w:val="27"/>
          <w:szCs w:val="27"/>
        </w:rPr>
        <w:t>4</w:t>
      </w:r>
      <w:r w:rsidRPr="001A4ECE">
        <w:rPr>
          <w:rFonts w:ascii="Humanst531 BT" w:hAnsi="Humanst531 BT" w:cs="Miriam"/>
          <w:b/>
          <w:bCs/>
          <w:i/>
          <w:iCs/>
          <w:color w:val="336699"/>
          <w:sz w:val="27"/>
          <w:szCs w:val="27"/>
        </w:rPr>
        <w:t xml:space="preserve"> Millard County Planning Commission Meeting Schedule</w:t>
      </w:r>
    </w:p>
    <w:p w14:paraId="52D9F003" w14:textId="77777777" w:rsidR="00F40280" w:rsidRPr="001A4ECE" w:rsidRDefault="00F40280" w:rsidP="00F40280">
      <w:pPr>
        <w:jc w:val="center"/>
        <w:rPr>
          <w:rFonts w:ascii="Humanst531 BT" w:hAnsi="Humanst531 BT" w:cs="Miriam"/>
          <w:b/>
          <w:sz w:val="23"/>
          <w:szCs w:val="23"/>
        </w:rPr>
      </w:pPr>
    </w:p>
    <w:p w14:paraId="0DD987B9" w14:textId="77777777" w:rsidR="00F40280" w:rsidRPr="001A4ECE" w:rsidRDefault="00F40280" w:rsidP="00F40280">
      <w:pPr>
        <w:autoSpaceDE w:val="0"/>
        <w:autoSpaceDN w:val="0"/>
        <w:adjustRightInd w:val="0"/>
        <w:rPr>
          <w:rFonts w:ascii="Humanst531 BT" w:hAnsi="Humanst531 BT" w:cs="Miriam"/>
          <w:b/>
          <w:iCs/>
          <w:sz w:val="23"/>
          <w:szCs w:val="23"/>
        </w:rPr>
      </w:pPr>
      <w:r w:rsidRPr="001A4ECE">
        <w:rPr>
          <w:rFonts w:ascii="Humanst531 BT" w:hAnsi="Humanst531 BT" w:cs="Miriam"/>
          <w:b/>
          <w:sz w:val="24"/>
          <w:szCs w:val="24"/>
        </w:rPr>
        <w:t xml:space="preserve">Pursuant to Utah Code </w:t>
      </w:r>
      <w:r w:rsidRPr="001A4ECE">
        <w:rPr>
          <w:rFonts w:ascii="Humanst531 BT" w:hAnsi="Humanst531 BT" w:cs="Miriam"/>
          <w:b/>
          <w:bCs/>
          <w:sz w:val="24"/>
          <w:szCs w:val="24"/>
        </w:rPr>
        <w:t>17-27a-205, n</w:t>
      </w:r>
      <w:r w:rsidRPr="001A4ECE">
        <w:rPr>
          <w:rFonts w:ascii="Humanst531 BT" w:hAnsi="Humanst531 BT" w:cs="Miriam"/>
          <w:b/>
          <w:sz w:val="24"/>
          <w:szCs w:val="24"/>
        </w:rPr>
        <w:t xml:space="preserve">otice is hereby given that the Millard County Planning Commission will hold its regular meetings on the first Wednesday of each month at </w:t>
      </w:r>
      <w:r w:rsidRPr="001A4ECE">
        <w:rPr>
          <w:rFonts w:ascii="Humanst531 BT" w:hAnsi="Humanst531 BT" w:cs="Miriam"/>
          <w:b/>
          <w:iCs/>
          <w:sz w:val="23"/>
          <w:szCs w:val="23"/>
        </w:rPr>
        <w:t xml:space="preserve">6:30 p.m., </w:t>
      </w:r>
      <w:r w:rsidRPr="00ED416C">
        <w:rPr>
          <w:rFonts w:ascii="Humanst531 BT" w:hAnsi="Humanst531 BT" w:cs="Miriam"/>
          <w:b/>
          <w:iCs/>
          <w:sz w:val="24"/>
          <w:szCs w:val="24"/>
        </w:rPr>
        <w:t>unless otherwise noticed.</w:t>
      </w:r>
    </w:p>
    <w:tbl>
      <w:tblPr>
        <w:tblpPr w:leftFromText="180" w:rightFromText="180" w:vertAnchor="text" w:horzAnchor="margin" w:tblpXSpec="right" w:tblpY="117"/>
        <w:tblW w:w="2202" w:type="dxa"/>
        <w:tblBorders>
          <w:top w:val="single" w:sz="12" w:space="0" w:color="008080"/>
          <w:left w:val="single" w:sz="6" w:space="0" w:color="008080"/>
          <w:bottom w:val="single" w:sz="12" w:space="0" w:color="008080"/>
          <w:right w:val="single" w:sz="6" w:space="0" w:color="008080"/>
        </w:tblBorders>
        <w:shd w:val="clear" w:color="auto" w:fill="0070C0"/>
        <w:tblLayout w:type="fixed"/>
        <w:tblLook w:val="0000" w:firstRow="0" w:lastRow="0" w:firstColumn="0" w:lastColumn="0" w:noHBand="0" w:noVBand="0"/>
      </w:tblPr>
      <w:tblGrid>
        <w:gridCol w:w="2202"/>
      </w:tblGrid>
      <w:tr w:rsidR="00F40280" w:rsidRPr="001A4ECE" w14:paraId="001DB987" w14:textId="77777777" w:rsidTr="00197E67">
        <w:trPr>
          <w:trHeight w:val="574"/>
        </w:trPr>
        <w:tc>
          <w:tcPr>
            <w:tcW w:w="2202" w:type="dxa"/>
            <w:tcBorders>
              <w:top w:val="single" w:sz="12" w:space="0" w:color="008080"/>
              <w:left w:val="single" w:sz="4" w:space="0" w:color="auto"/>
              <w:bottom w:val="single" w:sz="4" w:space="0" w:color="auto"/>
            </w:tcBorders>
            <w:shd w:val="clear" w:color="auto" w:fill="0070C0"/>
          </w:tcPr>
          <w:p w14:paraId="6D387582" w14:textId="77777777" w:rsidR="00F40280" w:rsidRPr="001A4ECE" w:rsidRDefault="00F40280" w:rsidP="00197E67">
            <w:pPr>
              <w:jc w:val="center"/>
              <w:rPr>
                <w:rFonts w:ascii="Humanst531 BT" w:hAnsi="Humanst531 BT" w:cs="Miriam"/>
                <w:b/>
                <w:color w:val="FFFFFF"/>
                <w:sz w:val="24"/>
                <w:szCs w:val="24"/>
              </w:rPr>
            </w:pPr>
            <w:r w:rsidRPr="001A4ECE">
              <w:rPr>
                <w:rFonts w:ascii="Humanst531 BT" w:hAnsi="Humanst531 BT" w:cs="Miriam"/>
                <w:b/>
                <w:color w:val="FFFFFF"/>
                <w:sz w:val="24"/>
                <w:szCs w:val="24"/>
              </w:rPr>
              <w:t>Meeting</w:t>
            </w:r>
          </w:p>
          <w:p w14:paraId="2A00EA00" w14:textId="77777777" w:rsidR="00F40280" w:rsidRPr="001A4ECE" w:rsidRDefault="00F40280" w:rsidP="00197E67">
            <w:pPr>
              <w:jc w:val="center"/>
              <w:rPr>
                <w:rFonts w:ascii="Humanst531 BT" w:hAnsi="Humanst531 BT" w:cs="Miriam"/>
                <w:b/>
                <w:sz w:val="24"/>
                <w:szCs w:val="24"/>
              </w:rPr>
            </w:pPr>
            <w:r w:rsidRPr="001A4ECE">
              <w:rPr>
                <w:rFonts w:ascii="Humanst531 BT" w:hAnsi="Humanst531 BT" w:cs="Miriam"/>
                <w:b/>
                <w:color w:val="FFFFFF"/>
                <w:sz w:val="24"/>
                <w:szCs w:val="24"/>
              </w:rPr>
              <w:t>Date</w:t>
            </w:r>
          </w:p>
        </w:tc>
      </w:tr>
      <w:tr w:rsidR="00F40280" w:rsidRPr="001A4ECE" w14:paraId="670371C2" w14:textId="77777777" w:rsidTr="00197E67">
        <w:trPr>
          <w:trHeight w:val="263"/>
        </w:trPr>
        <w:tc>
          <w:tcPr>
            <w:tcW w:w="2202" w:type="dxa"/>
            <w:tcBorders>
              <w:top w:val="single" w:sz="4" w:space="0" w:color="auto"/>
              <w:left w:val="single" w:sz="4" w:space="0" w:color="auto"/>
              <w:bottom w:val="nil"/>
            </w:tcBorders>
            <w:shd w:val="clear" w:color="auto" w:fill="DBE5F1"/>
          </w:tcPr>
          <w:p w14:paraId="0F631403" w14:textId="65C0E319" w:rsidR="00F40280" w:rsidRPr="001A4ECE" w:rsidRDefault="00F40280" w:rsidP="00197E67">
            <w:pPr>
              <w:jc w:val="center"/>
              <w:rPr>
                <w:rFonts w:ascii="Humanst531 BT" w:hAnsi="Humanst531 BT" w:cs="Miriam"/>
                <w:b/>
              </w:rPr>
            </w:pPr>
            <w:r w:rsidRPr="001A4ECE">
              <w:rPr>
                <w:rFonts w:ascii="Humanst531 BT" w:hAnsi="Humanst531 BT" w:cs="Miriam"/>
                <w:b/>
              </w:rPr>
              <w:t xml:space="preserve">January </w:t>
            </w:r>
            <w:r w:rsidR="006A3F3F">
              <w:rPr>
                <w:rFonts w:ascii="Humanst531 BT" w:hAnsi="Humanst531 BT" w:cs="Miriam"/>
                <w:b/>
              </w:rPr>
              <w:t>3</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70EE2A71" w14:textId="77777777" w:rsidTr="00197E67">
        <w:trPr>
          <w:trHeight w:val="275"/>
        </w:trPr>
        <w:tc>
          <w:tcPr>
            <w:tcW w:w="2202" w:type="dxa"/>
            <w:tcBorders>
              <w:top w:val="nil"/>
              <w:left w:val="single" w:sz="4" w:space="0" w:color="auto"/>
              <w:bottom w:val="nil"/>
            </w:tcBorders>
            <w:shd w:val="clear" w:color="auto" w:fill="DBE5F1"/>
          </w:tcPr>
          <w:p w14:paraId="0A30104E" w14:textId="47626B33" w:rsidR="00F40280" w:rsidRPr="001A4ECE" w:rsidRDefault="00F40280" w:rsidP="00197E67">
            <w:pPr>
              <w:jc w:val="center"/>
              <w:rPr>
                <w:rFonts w:ascii="Humanst531 BT" w:hAnsi="Humanst531 BT" w:cs="Miriam"/>
                <w:b/>
              </w:rPr>
            </w:pPr>
            <w:r w:rsidRPr="001A4ECE">
              <w:rPr>
                <w:rFonts w:ascii="Humanst531 BT" w:hAnsi="Humanst531 BT" w:cs="Miriam"/>
                <w:b/>
              </w:rPr>
              <w:t xml:space="preserve">February </w:t>
            </w:r>
            <w:r w:rsidR="00F02890">
              <w:rPr>
                <w:rFonts w:ascii="Humanst531 BT" w:hAnsi="Humanst531 BT" w:cs="Miriam"/>
                <w:b/>
              </w:rPr>
              <w:t>7</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3CEA16EE" w14:textId="77777777" w:rsidTr="00197E67">
        <w:trPr>
          <w:trHeight w:val="263"/>
        </w:trPr>
        <w:tc>
          <w:tcPr>
            <w:tcW w:w="2202" w:type="dxa"/>
            <w:tcBorders>
              <w:top w:val="nil"/>
              <w:left w:val="single" w:sz="4" w:space="0" w:color="auto"/>
              <w:bottom w:val="nil"/>
            </w:tcBorders>
            <w:shd w:val="clear" w:color="auto" w:fill="DBE5F1"/>
          </w:tcPr>
          <w:p w14:paraId="7BDF3466" w14:textId="0327EBD1" w:rsidR="00F40280" w:rsidRPr="001A4ECE" w:rsidRDefault="00F40280" w:rsidP="00197E67">
            <w:pPr>
              <w:jc w:val="center"/>
              <w:rPr>
                <w:rFonts w:ascii="Humanst531 BT" w:hAnsi="Humanst531 BT" w:cs="Miriam"/>
                <w:b/>
              </w:rPr>
            </w:pPr>
            <w:r w:rsidRPr="001A4ECE">
              <w:rPr>
                <w:rFonts w:ascii="Humanst531 BT" w:hAnsi="Humanst531 BT" w:cs="Miriam"/>
                <w:b/>
              </w:rPr>
              <w:t xml:space="preserve">March </w:t>
            </w:r>
            <w:r w:rsidR="009D4A6B">
              <w:rPr>
                <w:rFonts w:ascii="Humanst531 BT" w:hAnsi="Humanst531 BT" w:cs="Miriam"/>
                <w:b/>
              </w:rPr>
              <w:t>6</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3D656C26" w14:textId="77777777" w:rsidTr="00197E67">
        <w:trPr>
          <w:trHeight w:val="263"/>
        </w:trPr>
        <w:tc>
          <w:tcPr>
            <w:tcW w:w="2202" w:type="dxa"/>
            <w:tcBorders>
              <w:top w:val="nil"/>
              <w:left w:val="single" w:sz="4" w:space="0" w:color="auto"/>
              <w:bottom w:val="nil"/>
            </w:tcBorders>
            <w:shd w:val="clear" w:color="auto" w:fill="DBE5F1"/>
          </w:tcPr>
          <w:p w14:paraId="7B7E7542" w14:textId="49D6FECB" w:rsidR="00F40280" w:rsidRPr="001A4ECE" w:rsidRDefault="00F40280" w:rsidP="00197E67">
            <w:pPr>
              <w:jc w:val="center"/>
              <w:rPr>
                <w:rFonts w:ascii="Humanst531 BT" w:hAnsi="Humanst531 BT" w:cs="Miriam"/>
                <w:b/>
              </w:rPr>
            </w:pPr>
            <w:r w:rsidRPr="001A4ECE">
              <w:rPr>
                <w:rFonts w:ascii="Humanst531 BT" w:hAnsi="Humanst531 BT" w:cs="Miriam"/>
                <w:b/>
              </w:rPr>
              <w:t xml:space="preserve">April </w:t>
            </w:r>
            <w:r w:rsidR="009D4A6B">
              <w:rPr>
                <w:rFonts w:ascii="Humanst531 BT" w:hAnsi="Humanst531 BT" w:cs="Miriam"/>
                <w:b/>
              </w:rPr>
              <w:t>3</w:t>
            </w:r>
            <w:r>
              <w:rPr>
                <w:rFonts w:ascii="Humanst531 BT" w:hAnsi="Humanst531 BT" w:cs="Miriam"/>
                <w:b/>
              </w:rPr>
              <w:t>, 202</w:t>
            </w:r>
            <w:r w:rsidR="009D4A6B">
              <w:rPr>
                <w:rFonts w:ascii="Humanst531 BT" w:hAnsi="Humanst531 BT" w:cs="Miriam"/>
                <w:b/>
              </w:rPr>
              <w:t>4</w:t>
            </w:r>
          </w:p>
        </w:tc>
      </w:tr>
      <w:tr w:rsidR="00F40280" w:rsidRPr="001A4ECE" w14:paraId="590A6BD2" w14:textId="77777777" w:rsidTr="00197E67">
        <w:trPr>
          <w:trHeight w:val="263"/>
        </w:trPr>
        <w:tc>
          <w:tcPr>
            <w:tcW w:w="2202" w:type="dxa"/>
            <w:tcBorders>
              <w:top w:val="nil"/>
              <w:left w:val="single" w:sz="4" w:space="0" w:color="auto"/>
              <w:bottom w:val="nil"/>
            </w:tcBorders>
            <w:shd w:val="clear" w:color="auto" w:fill="DBE5F1"/>
          </w:tcPr>
          <w:p w14:paraId="76F2BB5A" w14:textId="1961A2B4" w:rsidR="00F40280" w:rsidRPr="001A4ECE" w:rsidRDefault="00F40280" w:rsidP="00197E67">
            <w:pPr>
              <w:jc w:val="center"/>
              <w:rPr>
                <w:rFonts w:ascii="Humanst531 BT" w:hAnsi="Humanst531 BT" w:cs="Miriam"/>
                <w:b/>
              </w:rPr>
            </w:pPr>
            <w:r w:rsidRPr="001A4ECE">
              <w:rPr>
                <w:rFonts w:ascii="Humanst531 BT" w:hAnsi="Humanst531 BT" w:cs="Miriam"/>
                <w:b/>
              </w:rPr>
              <w:t xml:space="preserve">May </w:t>
            </w:r>
            <w:r w:rsidR="009D4A6B">
              <w:rPr>
                <w:rFonts w:ascii="Humanst531 BT" w:hAnsi="Humanst531 BT" w:cs="Miriam"/>
                <w:b/>
              </w:rPr>
              <w:t>1</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01056851" w14:textId="77777777" w:rsidTr="00197E67">
        <w:trPr>
          <w:trHeight w:val="275"/>
        </w:trPr>
        <w:tc>
          <w:tcPr>
            <w:tcW w:w="2202" w:type="dxa"/>
            <w:tcBorders>
              <w:top w:val="nil"/>
              <w:left w:val="single" w:sz="4" w:space="0" w:color="auto"/>
              <w:bottom w:val="nil"/>
            </w:tcBorders>
            <w:shd w:val="clear" w:color="auto" w:fill="DBE5F1"/>
          </w:tcPr>
          <w:p w14:paraId="7FD74881" w14:textId="0F24C5E7" w:rsidR="00F40280" w:rsidRPr="001A4ECE" w:rsidRDefault="00F40280" w:rsidP="00197E67">
            <w:pPr>
              <w:jc w:val="center"/>
              <w:rPr>
                <w:rFonts w:ascii="Humanst531 BT" w:hAnsi="Humanst531 BT" w:cs="Miriam"/>
                <w:b/>
              </w:rPr>
            </w:pPr>
            <w:r w:rsidRPr="001A4ECE">
              <w:rPr>
                <w:rFonts w:ascii="Humanst531 BT" w:hAnsi="Humanst531 BT" w:cs="Miriam"/>
                <w:b/>
              </w:rPr>
              <w:t xml:space="preserve">June </w:t>
            </w:r>
            <w:r w:rsidR="009D4A6B">
              <w:rPr>
                <w:rFonts w:ascii="Humanst531 BT" w:hAnsi="Humanst531 BT" w:cs="Miriam"/>
                <w:b/>
              </w:rPr>
              <w:t>5</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02FD7841" w14:textId="77777777" w:rsidTr="00197E67">
        <w:trPr>
          <w:trHeight w:val="263"/>
        </w:trPr>
        <w:tc>
          <w:tcPr>
            <w:tcW w:w="2202" w:type="dxa"/>
            <w:tcBorders>
              <w:top w:val="nil"/>
              <w:left w:val="single" w:sz="4" w:space="0" w:color="auto"/>
              <w:bottom w:val="nil"/>
            </w:tcBorders>
            <w:shd w:val="clear" w:color="auto" w:fill="DBE5F1"/>
          </w:tcPr>
          <w:p w14:paraId="477F8AD2" w14:textId="0756FAB6" w:rsidR="00F40280" w:rsidRPr="001A4ECE" w:rsidRDefault="00F40280" w:rsidP="00197E67">
            <w:pPr>
              <w:jc w:val="center"/>
              <w:rPr>
                <w:rFonts w:ascii="Humanst531 BT" w:hAnsi="Humanst531 BT" w:cs="Miriam"/>
                <w:b/>
              </w:rPr>
            </w:pPr>
            <w:r w:rsidRPr="001A4ECE">
              <w:rPr>
                <w:rFonts w:ascii="Humanst531 BT" w:hAnsi="Humanst531 BT" w:cs="Miriam"/>
                <w:b/>
              </w:rPr>
              <w:t xml:space="preserve">July </w:t>
            </w:r>
            <w:r w:rsidR="009D4A6B">
              <w:rPr>
                <w:rFonts w:ascii="Humanst531 BT" w:hAnsi="Humanst531 BT" w:cs="Miriam"/>
                <w:b/>
              </w:rPr>
              <w:t>3</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4A08A3FC" w14:textId="77777777" w:rsidTr="00197E67">
        <w:trPr>
          <w:trHeight w:val="263"/>
        </w:trPr>
        <w:tc>
          <w:tcPr>
            <w:tcW w:w="2202" w:type="dxa"/>
            <w:tcBorders>
              <w:top w:val="nil"/>
              <w:left w:val="single" w:sz="4" w:space="0" w:color="auto"/>
              <w:bottom w:val="nil"/>
            </w:tcBorders>
            <w:shd w:val="clear" w:color="auto" w:fill="DBE5F1"/>
          </w:tcPr>
          <w:p w14:paraId="50FB0C03" w14:textId="7DA023FE" w:rsidR="00F40280" w:rsidRPr="001A4ECE" w:rsidRDefault="00F40280" w:rsidP="00197E67">
            <w:pPr>
              <w:jc w:val="center"/>
              <w:rPr>
                <w:rFonts w:ascii="Humanst531 BT" w:hAnsi="Humanst531 BT" w:cs="Miriam"/>
                <w:b/>
              </w:rPr>
            </w:pPr>
            <w:r w:rsidRPr="001A4ECE">
              <w:rPr>
                <w:rFonts w:ascii="Humanst531 BT" w:hAnsi="Humanst531 BT" w:cs="Miriam"/>
                <w:b/>
              </w:rPr>
              <w:t xml:space="preserve">August </w:t>
            </w:r>
            <w:r w:rsidR="00F20A3E">
              <w:rPr>
                <w:rFonts w:ascii="Humanst531 BT" w:hAnsi="Humanst531 BT" w:cs="Miriam"/>
                <w:b/>
              </w:rPr>
              <w:t>7</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20361142" w14:textId="77777777" w:rsidTr="00197E67">
        <w:trPr>
          <w:trHeight w:val="263"/>
        </w:trPr>
        <w:tc>
          <w:tcPr>
            <w:tcW w:w="2202" w:type="dxa"/>
            <w:tcBorders>
              <w:top w:val="nil"/>
              <w:left w:val="single" w:sz="4" w:space="0" w:color="auto"/>
              <w:bottom w:val="nil"/>
            </w:tcBorders>
            <w:shd w:val="clear" w:color="auto" w:fill="DBE5F1"/>
          </w:tcPr>
          <w:p w14:paraId="4887E3AC" w14:textId="0A8A45E7" w:rsidR="00F40280" w:rsidRPr="001A4ECE" w:rsidRDefault="00F40280" w:rsidP="00197E67">
            <w:pPr>
              <w:jc w:val="center"/>
              <w:rPr>
                <w:rFonts w:ascii="Humanst531 BT" w:hAnsi="Humanst531 BT" w:cs="Miriam"/>
                <w:b/>
              </w:rPr>
            </w:pPr>
            <w:r w:rsidRPr="001A4ECE">
              <w:rPr>
                <w:rFonts w:ascii="Humanst531 BT" w:hAnsi="Humanst531 BT" w:cs="Miriam"/>
                <w:b/>
              </w:rPr>
              <w:t xml:space="preserve">September </w:t>
            </w:r>
            <w:r w:rsidR="00F20A3E">
              <w:rPr>
                <w:rFonts w:ascii="Humanst531 BT" w:hAnsi="Humanst531 BT" w:cs="Miriam"/>
                <w:b/>
              </w:rPr>
              <w:t>4</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312AA2E6" w14:textId="77777777" w:rsidTr="00197E67">
        <w:trPr>
          <w:trHeight w:val="275"/>
        </w:trPr>
        <w:tc>
          <w:tcPr>
            <w:tcW w:w="2202" w:type="dxa"/>
            <w:tcBorders>
              <w:top w:val="nil"/>
              <w:left w:val="single" w:sz="4" w:space="0" w:color="auto"/>
              <w:bottom w:val="nil"/>
            </w:tcBorders>
            <w:shd w:val="clear" w:color="auto" w:fill="DBE5F1"/>
          </w:tcPr>
          <w:p w14:paraId="5540C74C" w14:textId="56553F90" w:rsidR="00F40280" w:rsidRPr="001A4ECE" w:rsidRDefault="00F40280" w:rsidP="00197E67">
            <w:pPr>
              <w:jc w:val="center"/>
              <w:rPr>
                <w:rFonts w:ascii="Humanst531 BT" w:hAnsi="Humanst531 BT" w:cs="Miriam"/>
                <w:b/>
              </w:rPr>
            </w:pPr>
            <w:r w:rsidRPr="001A4ECE">
              <w:rPr>
                <w:rFonts w:ascii="Humanst531 BT" w:hAnsi="Humanst531 BT" w:cs="Miriam"/>
                <w:b/>
              </w:rPr>
              <w:t xml:space="preserve">October </w:t>
            </w:r>
            <w:r w:rsidR="00F20A3E">
              <w:rPr>
                <w:rFonts w:ascii="Humanst531 BT" w:hAnsi="Humanst531 BT" w:cs="Miriam"/>
                <w:b/>
              </w:rPr>
              <w:t>2</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72DB9991" w14:textId="77777777" w:rsidTr="00197E67">
        <w:trPr>
          <w:trHeight w:val="263"/>
        </w:trPr>
        <w:tc>
          <w:tcPr>
            <w:tcW w:w="2202" w:type="dxa"/>
            <w:tcBorders>
              <w:top w:val="nil"/>
              <w:left w:val="single" w:sz="4" w:space="0" w:color="auto"/>
              <w:bottom w:val="nil"/>
            </w:tcBorders>
            <w:shd w:val="clear" w:color="auto" w:fill="DBE5F1"/>
          </w:tcPr>
          <w:p w14:paraId="4BB827CC" w14:textId="4DF2447A" w:rsidR="00F40280" w:rsidRPr="001A4ECE" w:rsidRDefault="00F40280" w:rsidP="00197E67">
            <w:pPr>
              <w:jc w:val="center"/>
              <w:rPr>
                <w:rFonts w:ascii="Humanst531 BT" w:hAnsi="Humanst531 BT" w:cs="Miriam"/>
                <w:b/>
              </w:rPr>
            </w:pPr>
            <w:r w:rsidRPr="001A4ECE">
              <w:rPr>
                <w:rFonts w:ascii="Humanst531 BT" w:hAnsi="Humanst531 BT" w:cs="Miriam"/>
                <w:b/>
              </w:rPr>
              <w:t xml:space="preserve">November </w:t>
            </w:r>
            <w:r w:rsidR="00F20A3E">
              <w:rPr>
                <w:rFonts w:ascii="Humanst531 BT" w:hAnsi="Humanst531 BT" w:cs="Miriam"/>
                <w:b/>
              </w:rPr>
              <w:t>6</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149CF2EB" w14:textId="77777777" w:rsidTr="00197E67">
        <w:trPr>
          <w:trHeight w:val="263"/>
        </w:trPr>
        <w:tc>
          <w:tcPr>
            <w:tcW w:w="2202" w:type="dxa"/>
            <w:tcBorders>
              <w:top w:val="nil"/>
              <w:left w:val="single" w:sz="4" w:space="0" w:color="auto"/>
              <w:bottom w:val="nil"/>
            </w:tcBorders>
            <w:shd w:val="clear" w:color="auto" w:fill="DBE5F1"/>
          </w:tcPr>
          <w:p w14:paraId="6D9F556C" w14:textId="5E52C627" w:rsidR="00F40280" w:rsidRPr="001A4ECE" w:rsidRDefault="00F40280" w:rsidP="00197E67">
            <w:pPr>
              <w:jc w:val="center"/>
              <w:rPr>
                <w:rFonts w:ascii="Humanst531 BT" w:hAnsi="Humanst531 BT" w:cs="Miriam"/>
                <w:b/>
              </w:rPr>
            </w:pPr>
            <w:r w:rsidRPr="001A4ECE">
              <w:rPr>
                <w:rFonts w:ascii="Humanst531 BT" w:hAnsi="Humanst531 BT" w:cs="Miriam"/>
                <w:b/>
              </w:rPr>
              <w:t xml:space="preserve">December </w:t>
            </w:r>
            <w:r w:rsidR="00F20A3E">
              <w:rPr>
                <w:rFonts w:ascii="Humanst531 BT" w:hAnsi="Humanst531 BT" w:cs="Miriam"/>
                <w:b/>
              </w:rPr>
              <w:t>4</w:t>
            </w:r>
            <w:r w:rsidRPr="001A4ECE">
              <w:rPr>
                <w:rFonts w:ascii="Humanst531 BT" w:hAnsi="Humanst531 BT" w:cs="Miriam"/>
                <w:b/>
              </w:rPr>
              <w:t xml:space="preserve">, </w:t>
            </w:r>
            <w:r>
              <w:rPr>
                <w:rFonts w:ascii="Humanst531 BT" w:hAnsi="Humanst531 BT" w:cs="Miriam"/>
                <w:b/>
              </w:rPr>
              <w:t>202</w:t>
            </w:r>
            <w:r w:rsidR="009D4A6B">
              <w:rPr>
                <w:rFonts w:ascii="Humanst531 BT" w:hAnsi="Humanst531 BT" w:cs="Miriam"/>
                <w:b/>
              </w:rPr>
              <w:t>4</w:t>
            </w:r>
          </w:p>
        </w:tc>
      </w:tr>
      <w:tr w:rsidR="00F40280" w:rsidRPr="001A4ECE" w14:paraId="357D0BC3" w14:textId="77777777" w:rsidTr="00197E67">
        <w:trPr>
          <w:trHeight w:val="275"/>
        </w:trPr>
        <w:tc>
          <w:tcPr>
            <w:tcW w:w="2202" w:type="dxa"/>
            <w:tcBorders>
              <w:top w:val="nil"/>
              <w:left w:val="single" w:sz="4" w:space="0" w:color="auto"/>
              <w:bottom w:val="single" w:sz="12" w:space="0" w:color="008080"/>
            </w:tcBorders>
            <w:shd w:val="clear" w:color="auto" w:fill="DBE5F1"/>
          </w:tcPr>
          <w:p w14:paraId="641FDD63" w14:textId="1FDED6D4" w:rsidR="00F40280" w:rsidRPr="001A4ECE" w:rsidRDefault="00F40280" w:rsidP="00197E67">
            <w:pPr>
              <w:jc w:val="center"/>
              <w:rPr>
                <w:rFonts w:ascii="Humanst531 BT" w:hAnsi="Humanst531 BT" w:cs="Miriam"/>
                <w:b/>
              </w:rPr>
            </w:pPr>
            <w:r>
              <w:rPr>
                <w:rFonts w:ascii="Humanst531 BT" w:hAnsi="Humanst531 BT" w:cs="Miriam"/>
                <w:b/>
              </w:rPr>
              <w:t xml:space="preserve">January </w:t>
            </w:r>
            <w:r w:rsidR="00F20A3E">
              <w:rPr>
                <w:rFonts w:ascii="Humanst531 BT" w:hAnsi="Humanst531 BT" w:cs="Miriam"/>
                <w:b/>
              </w:rPr>
              <w:t>8</w:t>
            </w:r>
            <w:r>
              <w:rPr>
                <w:rFonts w:ascii="Humanst531 BT" w:hAnsi="Humanst531 BT" w:cs="Miriam"/>
                <w:b/>
              </w:rPr>
              <w:t>, 202</w:t>
            </w:r>
            <w:r w:rsidR="009D4A6B">
              <w:rPr>
                <w:rFonts w:ascii="Humanst531 BT" w:hAnsi="Humanst531 BT" w:cs="Miriam"/>
                <w:b/>
              </w:rPr>
              <w:t>5</w:t>
            </w:r>
          </w:p>
        </w:tc>
      </w:tr>
    </w:tbl>
    <w:p w14:paraId="193907CB" w14:textId="77777777" w:rsidR="00F40280" w:rsidRPr="001A4ECE" w:rsidRDefault="00F40280" w:rsidP="00F40280">
      <w:pPr>
        <w:spacing w:before="100" w:beforeAutospacing="1" w:after="100" w:afterAutospacing="1"/>
        <w:rPr>
          <w:rFonts w:ascii="Humanst531 BT" w:hAnsi="Humanst531 BT" w:cs="Miriam"/>
          <w:b/>
          <w:sz w:val="23"/>
          <w:szCs w:val="23"/>
        </w:rPr>
      </w:pPr>
    </w:p>
    <w:p w14:paraId="3BECA2F4" w14:textId="77777777" w:rsidR="00F40280" w:rsidRPr="00ED416C" w:rsidRDefault="00F40280" w:rsidP="00F40280">
      <w:pPr>
        <w:spacing w:before="100" w:beforeAutospacing="1" w:after="100" w:afterAutospacing="1"/>
        <w:rPr>
          <w:rFonts w:ascii="Humanst531 BT" w:hAnsi="Humanst531 BT" w:cs="Miriam"/>
          <w:b/>
          <w:sz w:val="24"/>
          <w:szCs w:val="24"/>
        </w:rPr>
      </w:pPr>
      <w:r w:rsidRPr="00ED416C">
        <w:rPr>
          <w:rFonts w:ascii="Humanst531 BT" w:hAnsi="Humanst531 BT" w:cs="Miriam"/>
          <w:b/>
          <w:sz w:val="24"/>
          <w:szCs w:val="24"/>
        </w:rPr>
        <w:t xml:space="preserve">All meetings will be held at the Millard County Offices Building, 71 South 200 West, Delta, Utah.  All meetings are subject to change. Any changes or special meetings called will be noticed as required by law. </w:t>
      </w:r>
    </w:p>
    <w:p w14:paraId="00344AED" w14:textId="77777777" w:rsidR="00F40280" w:rsidRPr="00ED416C" w:rsidRDefault="00F40280" w:rsidP="00F40280">
      <w:pPr>
        <w:rPr>
          <w:rFonts w:ascii="Humanst531 BT" w:hAnsi="Humanst531 BT" w:cs="Miriam"/>
          <w:b/>
          <w:sz w:val="24"/>
          <w:szCs w:val="24"/>
        </w:rPr>
      </w:pPr>
      <w:r w:rsidRPr="00ED416C">
        <w:rPr>
          <w:rFonts w:ascii="Humanst531 BT" w:hAnsi="Humanst531 BT" w:cs="Miriam"/>
          <w:b/>
          <w:sz w:val="24"/>
          <w:szCs w:val="24"/>
        </w:rPr>
        <w:br/>
        <w:t>Millard County Planner</w:t>
      </w:r>
    </w:p>
    <w:p w14:paraId="712B293B" w14:textId="77777777" w:rsidR="00F40280" w:rsidRPr="00ED416C" w:rsidRDefault="00F40280" w:rsidP="00F40280">
      <w:pPr>
        <w:rPr>
          <w:rFonts w:ascii="Humanst531 BT" w:hAnsi="Humanst531 BT" w:cs="Miriam"/>
          <w:b/>
          <w:sz w:val="24"/>
          <w:szCs w:val="24"/>
        </w:rPr>
      </w:pPr>
      <w:r w:rsidRPr="00ED416C">
        <w:rPr>
          <w:rFonts w:ascii="Humanst531 BT" w:hAnsi="Humanst531 BT" w:cs="Miriam"/>
          <w:b/>
          <w:sz w:val="24"/>
          <w:szCs w:val="24"/>
        </w:rPr>
        <w:t>Adam Richins</w:t>
      </w:r>
    </w:p>
    <w:p w14:paraId="1FD9B30D" w14:textId="77777777" w:rsidR="00F40280" w:rsidRPr="00ED416C" w:rsidRDefault="00F40280" w:rsidP="00F40280">
      <w:pPr>
        <w:rPr>
          <w:rFonts w:ascii="Humanst531 BT" w:hAnsi="Humanst531 BT" w:cs="Miriam"/>
          <w:b/>
          <w:sz w:val="24"/>
          <w:szCs w:val="24"/>
        </w:rPr>
      </w:pPr>
    </w:p>
    <w:p w14:paraId="7DB6A9E6" w14:textId="40B86E9E" w:rsidR="00F40280" w:rsidRPr="00ED416C" w:rsidRDefault="00F40280" w:rsidP="00F40280">
      <w:pPr>
        <w:spacing w:before="100" w:beforeAutospacing="1" w:after="100" w:afterAutospacing="1"/>
        <w:jc w:val="center"/>
        <w:rPr>
          <w:rFonts w:ascii="Humanst531 BT" w:hAnsi="Humanst531 BT" w:cs="Miriam"/>
          <w:b/>
          <w:sz w:val="23"/>
          <w:szCs w:val="23"/>
        </w:rPr>
      </w:pPr>
      <w:r w:rsidRPr="00ED416C">
        <w:rPr>
          <w:rFonts w:ascii="Humanst531 BT" w:hAnsi="Humanst531 BT" w:cs="Miriam"/>
          <w:b/>
          <w:sz w:val="23"/>
          <w:szCs w:val="23"/>
        </w:rPr>
        <w:t xml:space="preserve">Published in the Millard County Chronicle Progress </w:t>
      </w:r>
      <w:r w:rsidRPr="00F40280">
        <w:rPr>
          <w:rFonts w:ascii="Humanst531 BT" w:hAnsi="Humanst531 BT" w:cs="Miriam"/>
          <w:b/>
          <w:color w:val="000000" w:themeColor="text1"/>
          <w:sz w:val="23"/>
          <w:szCs w:val="23"/>
        </w:rPr>
        <w:t xml:space="preserve">December </w:t>
      </w:r>
      <w:r w:rsidR="00F20A3E">
        <w:rPr>
          <w:rFonts w:ascii="Humanst531 BT" w:hAnsi="Humanst531 BT" w:cs="Miriam"/>
          <w:b/>
          <w:color w:val="000000" w:themeColor="text1"/>
          <w:sz w:val="23"/>
          <w:szCs w:val="23"/>
        </w:rPr>
        <w:t>19</w:t>
      </w:r>
      <w:r w:rsidR="00F20A3E" w:rsidRPr="00F20A3E">
        <w:rPr>
          <w:rFonts w:ascii="Humanst531 BT" w:hAnsi="Humanst531 BT" w:cs="Miriam"/>
          <w:b/>
          <w:color w:val="000000" w:themeColor="text1"/>
          <w:sz w:val="23"/>
          <w:szCs w:val="23"/>
          <w:vertAlign w:val="superscript"/>
        </w:rPr>
        <w:t>th</w:t>
      </w:r>
      <w:r w:rsidR="00F20A3E">
        <w:rPr>
          <w:rFonts w:ascii="Humanst531 BT" w:hAnsi="Humanst531 BT" w:cs="Miriam"/>
          <w:b/>
          <w:color w:val="000000" w:themeColor="text1"/>
          <w:sz w:val="23"/>
          <w:szCs w:val="23"/>
        </w:rPr>
        <w:t xml:space="preserve"> and 26</w:t>
      </w:r>
      <w:r w:rsidR="00F20A3E" w:rsidRPr="00F20A3E">
        <w:rPr>
          <w:rFonts w:ascii="Humanst531 BT" w:hAnsi="Humanst531 BT" w:cs="Miriam"/>
          <w:b/>
          <w:color w:val="000000" w:themeColor="text1"/>
          <w:sz w:val="23"/>
          <w:szCs w:val="23"/>
          <w:vertAlign w:val="superscript"/>
        </w:rPr>
        <w:t>th</w:t>
      </w:r>
      <w:r w:rsidR="00F20A3E">
        <w:rPr>
          <w:rFonts w:ascii="Humanst531 BT" w:hAnsi="Humanst531 BT" w:cs="Miriam"/>
          <w:b/>
          <w:color w:val="000000" w:themeColor="text1"/>
          <w:sz w:val="23"/>
          <w:szCs w:val="23"/>
        </w:rPr>
        <w:t xml:space="preserve">, </w:t>
      </w:r>
      <w:proofErr w:type="gramStart"/>
      <w:r w:rsidR="00F20A3E">
        <w:rPr>
          <w:rFonts w:ascii="Humanst531 BT" w:hAnsi="Humanst531 BT" w:cs="Miriam"/>
          <w:b/>
          <w:color w:val="000000" w:themeColor="text1"/>
          <w:sz w:val="23"/>
          <w:szCs w:val="23"/>
        </w:rPr>
        <w:t>2023</w:t>
      </w:r>
      <w:proofErr w:type="gramEnd"/>
    </w:p>
    <w:p w14:paraId="63A0D4E3" w14:textId="77777777" w:rsidR="00F40280" w:rsidRPr="001A4ECE" w:rsidRDefault="00F40280" w:rsidP="00F40280">
      <w:pPr>
        <w:ind w:right="720"/>
        <w:jc w:val="center"/>
        <w:rPr>
          <w:rFonts w:ascii="Humanst531 BT" w:hAnsi="Humanst531 BT" w:cs="Miriam"/>
          <w:b/>
          <w:sz w:val="28"/>
        </w:rPr>
      </w:pPr>
    </w:p>
    <w:p w14:paraId="2C13FDE1" w14:textId="77777777" w:rsidR="00F40280" w:rsidRPr="001A4ECE" w:rsidRDefault="00F40280" w:rsidP="00F40280">
      <w:pPr>
        <w:ind w:right="720"/>
        <w:jc w:val="center"/>
        <w:rPr>
          <w:rFonts w:ascii="Humanst531 BT" w:hAnsi="Humanst531 BT" w:cs="Miriam"/>
          <w:b/>
          <w:sz w:val="28"/>
        </w:rPr>
      </w:pPr>
    </w:p>
    <w:p w14:paraId="15FF6C6B" w14:textId="77777777" w:rsidR="00F40280" w:rsidRPr="001A4ECE" w:rsidRDefault="00F40280" w:rsidP="00F40280">
      <w:pPr>
        <w:rPr>
          <w:rFonts w:ascii="Humanst531 BT" w:hAnsi="Humanst531 BT" w:cs="Miriam"/>
        </w:rPr>
      </w:pPr>
    </w:p>
    <w:p w14:paraId="02EF09E2" w14:textId="77777777" w:rsidR="00F40280" w:rsidRPr="001A4ECE" w:rsidRDefault="00F40280" w:rsidP="00F40280">
      <w:pPr>
        <w:jc w:val="center"/>
        <w:rPr>
          <w:rFonts w:ascii="Humanst531 BT" w:hAnsi="Humanst531 BT" w:cs="Miriam"/>
          <w:b/>
          <w:sz w:val="23"/>
          <w:szCs w:val="23"/>
        </w:rPr>
      </w:pPr>
    </w:p>
    <w:p w14:paraId="77FA03C9" w14:textId="77777777" w:rsidR="00F40280" w:rsidRPr="001A4ECE" w:rsidRDefault="00F40280" w:rsidP="00F40280">
      <w:pPr>
        <w:pStyle w:val="Title"/>
        <w:ind w:right="720"/>
        <w:rPr>
          <w:rFonts w:ascii="Humanst531 BT" w:hAnsi="Humanst531 BT" w:cs="Miriam"/>
          <w:sz w:val="28"/>
        </w:rPr>
      </w:pPr>
    </w:p>
    <w:p w14:paraId="4D703300" w14:textId="77777777" w:rsidR="00F40280" w:rsidRPr="001A4ECE" w:rsidRDefault="00F40280" w:rsidP="00F40280">
      <w:pPr>
        <w:pStyle w:val="Title"/>
        <w:ind w:right="720"/>
        <w:rPr>
          <w:rFonts w:ascii="Humanst531 BT" w:hAnsi="Humanst531 BT" w:cs="Miriam"/>
          <w:sz w:val="28"/>
        </w:rPr>
      </w:pPr>
      <w:r w:rsidRPr="001A4ECE">
        <w:rPr>
          <w:rFonts w:ascii="Humanst531 BT" w:hAnsi="Humanst531 BT" w:cs="Miriam"/>
          <w:sz w:val="28"/>
        </w:rPr>
        <w:t xml:space="preserve">       MILLARD COUNTY PLANNING COMMISSION</w:t>
      </w:r>
    </w:p>
    <w:p w14:paraId="64615FF0" w14:textId="77777777" w:rsidR="00F40280" w:rsidRPr="001A4ECE" w:rsidRDefault="00F40280" w:rsidP="00F40280">
      <w:pPr>
        <w:pStyle w:val="Title"/>
        <w:rPr>
          <w:rFonts w:ascii="Humanst531 BT" w:hAnsi="Humanst531 BT" w:cs="Miriam"/>
        </w:rPr>
      </w:pPr>
    </w:p>
    <w:p w14:paraId="06AA6B55" w14:textId="3CF57801" w:rsidR="00F40280" w:rsidRPr="001A4ECE" w:rsidRDefault="00F40280" w:rsidP="00F40280">
      <w:pPr>
        <w:jc w:val="center"/>
        <w:rPr>
          <w:rFonts w:ascii="Humanst531 BT" w:hAnsi="Humanst531 BT" w:cs="Miriam"/>
          <w:b/>
        </w:rPr>
      </w:pPr>
      <w:r>
        <w:rPr>
          <w:rFonts w:ascii="Humanst531 BT" w:hAnsi="Humanst531 BT" w:cs="Miriam"/>
          <w:b/>
        </w:rPr>
        <w:t>202</w:t>
      </w:r>
      <w:r w:rsidR="003C3274">
        <w:rPr>
          <w:rFonts w:ascii="Humanst531 BT" w:hAnsi="Humanst531 BT" w:cs="Miriam"/>
          <w:b/>
        </w:rPr>
        <w:t>4</w:t>
      </w:r>
      <w:r w:rsidRPr="001A4ECE">
        <w:rPr>
          <w:rFonts w:ascii="Humanst531 BT" w:hAnsi="Humanst531 BT" w:cs="Miriam"/>
          <w:b/>
        </w:rPr>
        <w:t xml:space="preserve"> AGENDA DEADLINE AND MEETING SCHEDULE</w:t>
      </w:r>
    </w:p>
    <w:p w14:paraId="52E459FE" w14:textId="77777777" w:rsidR="00F40280" w:rsidRPr="001A4ECE" w:rsidRDefault="00F40280" w:rsidP="00F40280">
      <w:pPr>
        <w:rPr>
          <w:rFonts w:ascii="Humanst531 BT" w:hAnsi="Humanst531 BT" w:cs="Miriam"/>
          <w:b/>
        </w:rPr>
      </w:pPr>
    </w:p>
    <w:tbl>
      <w:tblPr>
        <w:tblW w:w="11034" w:type="dxa"/>
        <w:jc w:val="center"/>
        <w:tblBorders>
          <w:top w:val="single" w:sz="12" w:space="0" w:color="008080"/>
          <w:left w:val="single" w:sz="6" w:space="0" w:color="008080"/>
          <w:bottom w:val="single" w:sz="12" w:space="0" w:color="008080"/>
          <w:right w:val="single" w:sz="6" w:space="0" w:color="008080"/>
        </w:tblBorders>
        <w:tblLayout w:type="fixed"/>
        <w:tblLook w:val="0000" w:firstRow="0" w:lastRow="0" w:firstColumn="0" w:lastColumn="0" w:noHBand="0" w:noVBand="0"/>
      </w:tblPr>
      <w:tblGrid>
        <w:gridCol w:w="2268"/>
        <w:gridCol w:w="2529"/>
        <w:gridCol w:w="1710"/>
        <w:gridCol w:w="2205"/>
        <w:gridCol w:w="2322"/>
      </w:tblGrid>
      <w:tr w:rsidR="00F40280" w:rsidRPr="001A4ECE" w14:paraId="0070A6FB" w14:textId="77777777" w:rsidTr="00197E67">
        <w:trPr>
          <w:trHeight w:val="710"/>
          <w:jc w:val="center"/>
        </w:trPr>
        <w:tc>
          <w:tcPr>
            <w:tcW w:w="2268" w:type="dxa"/>
            <w:tcBorders>
              <w:top w:val="single" w:sz="4" w:space="0" w:color="auto"/>
              <w:left w:val="single" w:sz="4" w:space="0" w:color="auto"/>
              <w:bottom w:val="single" w:sz="4" w:space="0" w:color="auto"/>
              <w:right w:val="single" w:sz="4" w:space="0" w:color="auto"/>
            </w:tcBorders>
            <w:shd w:val="clear" w:color="auto" w:fill="0070C0"/>
            <w:vAlign w:val="center"/>
          </w:tcPr>
          <w:p w14:paraId="1D5D555E" w14:textId="77777777" w:rsidR="00F40280" w:rsidRPr="001A4ECE" w:rsidRDefault="00F40280" w:rsidP="00197E67">
            <w:pPr>
              <w:pStyle w:val="Heading1"/>
              <w:rPr>
                <w:rFonts w:ascii="Humanst531 BT" w:hAnsi="Humanst531 BT" w:cs="Miriam"/>
                <w:color w:val="FFFFFF"/>
              </w:rPr>
            </w:pPr>
            <w:r w:rsidRPr="001A4ECE">
              <w:rPr>
                <w:rFonts w:ascii="Humanst531 BT" w:hAnsi="Humanst531 BT" w:cs="Miriam"/>
                <w:color w:val="FFFFFF"/>
              </w:rPr>
              <w:t>Application</w:t>
            </w:r>
          </w:p>
          <w:p w14:paraId="20A0C6CD" w14:textId="77777777" w:rsidR="00F40280" w:rsidRPr="001A4ECE" w:rsidRDefault="00F40280" w:rsidP="00197E67">
            <w:pPr>
              <w:pStyle w:val="Heading1"/>
              <w:rPr>
                <w:rFonts w:ascii="Humanst531 BT" w:hAnsi="Humanst531 BT" w:cs="Miriam"/>
                <w:color w:val="FFFFFF"/>
              </w:rPr>
            </w:pPr>
            <w:r w:rsidRPr="001A4ECE">
              <w:rPr>
                <w:rFonts w:ascii="Humanst531 BT" w:hAnsi="Humanst531 BT" w:cs="Miriam"/>
                <w:color w:val="FFFFFF"/>
              </w:rPr>
              <w:t xml:space="preserve">Deadline </w:t>
            </w:r>
            <w:r w:rsidRPr="001A4ECE">
              <w:rPr>
                <w:rFonts w:ascii="Humanst531 BT" w:hAnsi="Humanst531 BT" w:cs="Miriam"/>
                <w:color w:val="FFFFFF"/>
                <w:sz w:val="18"/>
                <w:szCs w:val="18"/>
              </w:rPr>
              <w:t>(5:00 pm)</w:t>
            </w:r>
          </w:p>
        </w:tc>
        <w:tc>
          <w:tcPr>
            <w:tcW w:w="2529" w:type="dxa"/>
            <w:tcBorders>
              <w:top w:val="single" w:sz="4" w:space="0" w:color="auto"/>
              <w:left w:val="single" w:sz="4" w:space="0" w:color="auto"/>
              <w:bottom w:val="single" w:sz="4" w:space="0" w:color="auto"/>
              <w:right w:val="single" w:sz="4" w:space="0" w:color="auto"/>
            </w:tcBorders>
            <w:shd w:val="clear" w:color="auto" w:fill="0070C0"/>
            <w:vAlign w:val="center"/>
          </w:tcPr>
          <w:p w14:paraId="52F75D2B" w14:textId="77777777" w:rsidR="00F40280" w:rsidRPr="001A4ECE" w:rsidRDefault="00F40280" w:rsidP="00197E67">
            <w:pPr>
              <w:jc w:val="center"/>
              <w:rPr>
                <w:rFonts w:ascii="Humanst531 BT" w:hAnsi="Humanst531 BT" w:cs="Miriam"/>
                <w:b/>
                <w:color w:val="FFFFFF"/>
                <w:sz w:val="20"/>
              </w:rPr>
            </w:pPr>
            <w:r w:rsidRPr="001A4ECE">
              <w:rPr>
                <w:rFonts w:ascii="Humanst531 BT" w:hAnsi="Humanst531 BT" w:cs="Miriam"/>
                <w:b/>
                <w:color w:val="FFFFFF"/>
                <w:sz w:val="20"/>
              </w:rPr>
              <w:t>Application Deadline If Public Hearing</w:t>
            </w:r>
          </w:p>
          <w:p w14:paraId="76BE2B63" w14:textId="77777777" w:rsidR="00F40280" w:rsidRPr="001A4ECE" w:rsidRDefault="00F40280" w:rsidP="00197E67">
            <w:pPr>
              <w:jc w:val="center"/>
              <w:rPr>
                <w:rFonts w:ascii="Humanst531 BT" w:hAnsi="Humanst531 BT" w:cs="Miriam"/>
                <w:b/>
                <w:color w:val="FFFFFF"/>
              </w:rPr>
            </w:pPr>
            <w:r w:rsidRPr="001A4ECE">
              <w:rPr>
                <w:rFonts w:ascii="Humanst531 BT" w:hAnsi="Humanst531 BT" w:cs="Miriam"/>
                <w:b/>
                <w:color w:val="FFFFFF"/>
                <w:sz w:val="20"/>
              </w:rPr>
              <w:t xml:space="preserve">is </w:t>
            </w:r>
            <w:proofErr w:type="gramStart"/>
            <w:r w:rsidRPr="001A4ECE">
              <w:rPr>
                <w:rFonts w:ascii="Humanst531 BT" w:hAnsi="Humanst531 BT" w:cs="Miriam"/>
                <w:b/>
                <w:color w:val="FFFFFF"/>
                <w:sz w:val="20"/>
              </w:rPr>
              <w:t>Required</w:t>
            </w:r>
            <w:r w:rsidRPr="001A4ECE">
              <w:rPr>
                <w:rFonts w:ascii="Humanst531 BT" w:hAnsi="Humanst531 BT" w:cs="Miriam"/>
                <w:b/>
                <w:color w:val="FFFFFF"/>
              </w:rPr>
              <w:t xml:space="preserve">  </w:t>
            </w:r>
            <w:r w:rsidRPr="001A4ECE">
              <w:rPr>
                <w:rFonts w:ascii="Humanst531 BT" w:hAnsi="Humanst531 BT" w:cs="Miriam"/>
                <w:b/>
                <w:color w:val="FFFFFF"/>
                <w:sz w:val="18"/>
                <w:szCs w:val="18"/>
              </w:rPr>
              <w:t>(</w:t>
            </w:r>
            <w:proofErr w:type="gramEnd"/>
            <w:r w:rsidRPr="001A4ECE">
              <w:rPr>
                <w:rFonts w:ascii="Humanst531 BT" w:hAnsi="Humanst531 BT" w:cs="Miriam"/>
                <w:b/>
                <w:color w:val="FFFFFF"/>
                <w:sz w:val="18"/>
                <w:szCs w:val="18"/>
              </w:rPr>
              <w:t>5:00 pm)</w:t>
            </w:r>
          </w:p>
        </w:tc>
        <w:tc>
          <w:tcPr>
            <w:tcW w:w="1710" w:type="dxa"/>
            <w:tcBorders>
              <w:top w:val="single" w:sz="4" w:space="0" w:color="auto"/>
              <w:left w:val="single" w:sz="4" w:space="0" w:color="auto"/>
              <w:bottom w:val="single" w:sz="4" w:space="0" w:color="auto"/>
              <w:right w:val="single" w:sz="4" w:space="0" w:color="auto"/>
            </w:tcBorders>
            <w:shd w:val="clear" w:color="auto" w:fill="0070C0"/>
            <w:vAlign w:val="center"/>
          </w:tcPr>
          <w:p w14:paraId="78935CF6" w14:textId="77777777" w:rsidR="00F40280" w:rsidRPr="001A4ECE" w:rsidRDefault="00F40280" w:rsidP="00197E67">
            <w:pPr>
              <w:jc w:val="center"/>
              <w:rPr>
                <w:rFonts w:ascii="Humanst531 BT" w:hAnsi="Humanst531 BT" w:cs="Miriam"/>
                <w:b/>
                <w:color w:val="FFFFFF"/>
                <w:sz w:val="20"/>
              </w:rPr>
            </w:pPr>
            <w:r w:rsidRPr="001A4ECE">
              <w:rPr>
                <w:rFonts w:ascii="Humanst531 BT" w:hAnsi="Humanst531 BT" w:cs="Miriam"/>
                <w:b/>
                <w:color w:val="FFFFFF"/>
                <w:sz w:val="20"/>
              </w:rPr>
              <w:t>Publication</w:t>
            </w:r>
          </w:p>
          <w:p w14:paraId="48624E11" w14:textId="77777777" w:rsidR="00F40280" w:rsidRPr="001A4ECE" w:rsidRDefault="00F40280" w:rsidP="00197E67">
            <w:pPr>
              <w:jc w:val="center"/>
              <w:rPr>
                <w:rFonts w:ascii="Humanst531 BT" w:hAnsi="Humanst531 BT" w:cs="Miriam"/>
                <w:b/>
                <w:color w:val="FFFFFF"/>
              </w:rPr>
            </w:pPr>
            <w:r w:rsidRPr="001A4ECE">
              <w:rPr>
                <w:rFonts w:ascii="Humanst531 BT" w:hAnsi="Humanst531 BT" w:cs="Miriam"/>
                <w:b/>
                <w:color w:val="FFFFFF"/>
                <w:sz w:val="20"/>
              </w:rPr>
              <w:t>Date</w:t>
            </w:r>
          </w:p>
        </w:tc>
        <w:tc>
          <w:tcPr>
            <w:tcW w:w="2205" w:type="dxa"/>
            <w:tcBorders>
              <w:top w:val="single" w:sz="4" w:space="0" w:color="auto"/>
              <w:left w:val="single" w:sz="4" w:space="0" w:color="auto"/>
              <w:bottom w:val="single" w:sz="4" w:space="0" w:color="auto"/>
              <w:right w:val="single" w:sz="4" w:space="0" w:color="auto"/>
            </w:tcBorders>
            <w:shd w:val="clear" w:color="auto" w:fill="0070C0"/>
            <w:vAlign w:val="center"/>
          </w:tcPr>
          <w:p w14:paraId="7E59B006" w14:textId="77777777" w:rsidR="00F40280" w:rsidRPr="001A4ECE" w:rsidRDefault="00F40280" w:rsidP="00197E67">
            <w:pPr>
              <w:jc w:val="center"/>
              <w:rPr>
                <w:rFonts w:ascii="Humanst531 BT" w:hAnsi="Humanst531 BT" w:cs="Miriam"/>
                <w:b/>
                <w:color w:val="FFFFFF"/>
              </w:rPr>
            </w:pPr>
            <w:r w:rsidRPr="001A4ECE">
              <w:rPr>
                <w:rFonts w:ascii="Humanst531 BT" w:hAnsi="Humanst531 BT" w:cs="Miriam"/>
                <w:b/>
                <w:color w:val="FFFFFF"/>
              </w:rPr>
              <w:t>Agendas and Packets Sent Out</w:t>
            </w:r>
          </w:p>
        </w:tc>
        <w:tc>
          <w:tcPr>
            <w:tcW w:w="2322" w:type="dxa"/>
            <w:tcBorders>
              <w:top w:val="single" w:sz="4" w:space="0" w:color="auto"/>
              <w:left w:val="single" w:sz="4" w:space="0" w:color="auto"/>
              <w:bottom w:val="single" w:sz="4" w:space="0" w:color="auto"/>
              <w:right w:val="single" w:sz="4" w:space="0" w:color="auto"/>
            </w:tcBorders>
            <w:shd w:val="clear" w:color="auto" w:fill="0070C0"/>
            <w:vAlign w:val="center"/>
          </w:tcPr>
          <w:p w14:paraId="51C2CBD1" w14:textId="77777777" w:rsidR="00F40280" w:rsidRPr="001A4ECE" w:rsidRDefault="00F40280" w:rsidP="00197E67">
            <w:pPr>
              <w:jc w:val="center"/>
              <w:rPr>
                <w:rFonts w:ascii="Humanst531 BT" w:hAnsi="Humanst531 BT" w:cs="Miriam"/>
                <w:b/>
                <w:color w:val="FFFFFF"/>
              </w:rPr>
            </w:pPr>
            <w:r w:rsidRPr="001A4ECE">
              <w:rPr>
                <w:rFonts w:ascii="Humanst531 BT" w:hAnsi="Humanst531 BT" w:cs="Miriam"/>
                <w:b/>
                <w:color w:val="FFFFFF"/>
              </w:rPr>
              <w:t>Meeting</w:t>
            </w:r>
          </w:p>
          <w:p w14:paraId="3911F1A9" w14:textId="77777777" w:rsidR="00F40280" w:rsidRPr="001A4ECE" w:rsidRDefault="00F40280" w:rsidP="00197E67">
            <w:pPr>
              <w:jc w:val="center"/>
              <w:rPr>
                <w:rFonts w:ascii="Humanst531 BT" w:hAnsi="Humanst531 BT" w:cs="Miriam"/>
                <w:b/>
                <w:color w:val="FFFFFF"/>
              </w:rPr>
            </w:pPr>
            <w:r w:rsidRPr="001A4ECE">
              <w:rPr>
                <w:rFonts w:ascii="Humanst531 BT" w:hAnsi="Humanst531 BT" w:cs="Miriam"/>
                <w:b/>
                <w:color w:val="FFFFFF"/>
              </w:rPr>
              <w:t>Date</w:t>
            </w:r>
          </w:p>
        </w:tc>
      </w:tr>
      <w:tr w:rsidR="00F40280" w:rsidRPr="001A4ECE" w14:paraId="4B654FA3" w14:textId="77777777" w:rsidTr="00197E67">
        <w:trPr>
          <w:trHeight w:val="255"/>
          <w:jc w:val="center"/>
        </w:trPr>
        <w:tc>
          <w:tcPr>
            <w:tcW w:w="2268" w:type="dxa"/>
            <w:tcBorders>
              <w:top w:val="single" w:sz="4" w:space="0" w:color="auto"/>
              <w:left w:val="single" w:sz="4" w:space="0" w:color="auto"/>
              <w:bottom w:val="nil"/>
              <w:right w:val="single" w:sz="4" w:space="0" w:color="auto"/>
            </w:tcBorders>
            <w:shd w:val="clear" w:color="auto" w:fill="F2DBDB"/>
          </w:tcPr>
          <w:p w14:paraId="7CC2A2B4" w14:textId="227879B0" w:rsidR="00F40280" w:rsidRPr="001A4ECE" w:rsidRDefault="00F40280" w:rsidP="00197E67">
            <w:pPr>
              <w:jc w:val="center"/>
              <w:rPr>
                <w:rFonts w:ascii="Humanst531 BT" w:hAnsi="Humanst531 BT" w:cs="Miriam"/>
                <w:b/>
              </w:rPr>
            </w:pPr>
            <w:r>
              <w:rPr>
                <w:rFonts w:ascii="Humanst531 BT" w:hAnsi="Humanst531 BT" w:cs="Miriam"/>
                <w:b/>
              </w:rPr>
              <w:t xml:space="preserve">Dec </w:t>
            </w:r>
            <w:r w:rsidR="00FD62C0">
              <w:rPr>
                <w:rFonts w:ascii="Humanst531 BT" w:hAnsi="Humanst531 BT" w:cs="Miriam"/>
                <w:b/>
              </w:rPr>
              <w:t>15</w:t>
            </w:r>
          </w:p>
        </w:tc>
        <w:tc>
          <w:tcPr>
            <w:tcW w:w="2529" w:type="dxa"/>
            <w:tcBorders>
              <w:top w:val="single" w:sz="4" w:space="0" w:color="auto"/>
              <w:left w:val="single" w:sz="4" w:space="0" w:color="auto"/>
              <w:bottom w:val="nil"/>
              <w:right w:val="single" w:sz="4" w:space="0" w:color="auto"/>
            </w:tcBorders>
            <w:shd w:val="clear" w:color="auto" w:fill="F2DBDB"/>
          </w:tcPr>
          <w:p w14:paraId="51E8C415" w14:textId="0EE4327C" w:rsidR="00F40280" w:rsidRPr="001A4ECE" w:rsidRDefault="00F40280" w:rsidP="00197E67">
            <w:pPr>
              <w:jc w:val="center"/>
              <w:rPr>
                <w:rFonts w:ascii="Humanst531 BT" w:hAnsi="Humanst531 BT" w:cs="Miriam"/>
                <w:b/>
              </w:rPr>
            </w:pPr>
            <w:r w:rsidRPr="001A4ECE">
              <w:rPr>
                <w:rFonts w:ascii="Humanst531 BT" w:hAnsi="Humanst531 BT" w:cs="Miriam"/>
                <w:b/>
              </w:rPr>
              <w:t xml:space="preserve">Dec </w:t>
            </w:r>
            <w:r w:rsidR="00FD62C0">
              <w:rPr>
                <w:rFonts w:ascii="Humanst531 BT" w:hAnsi="Humanst531 BT" w:cs="Miriam"/>
                <w:b/>
              </w:rPr>
              <w:t>8</w:t>
            </w:r>
          </w:p>
        </w:tc>
        <w:tc>
          <w:tcPr>
            <w:tcW w:w="1710" w:type="dxa"/>
            <w:tcBorders>
              <w:top w:val="single" w:sz="4" w:space="0" w:color="auto"/>
              <w:left w:val="single" w:sz="4" w:space="0" w:color="auto"/>
              <w:bottom w:val="nil"/>
              <w:right w:val="single" w:sz="4" w:space="0" w:color="auto"/>
            </w:tcBorders>
            <w:shd w:val="clear" w:color="auto" w:fill="F2DBDB"/>
          </w:tcPr>
          <w:p w14:paraId="69B74633" w14:textId="11DECBE2" w:rsidR="00F40280" w:rsidRPr="001A4ECE" w:rsidRDefault="00F40280" w:rsidP="00197E67">
            <w:pPr>
              <w:jc w:val="center"/>
              <w:rPr>
                <w:rFonts w:ascii="Humanst531 BT" w:hAnsi="Humanst531 BT" w:cs="Miriam"/>
                <w:b/>
              </w:rPr>
            </w:pPr>
            <w:r w:rsidRPr="001A4ECE">
              <w:rPr>
                <w:rFonts w:ascii="Humanst531 BT" w:hAnsi="Humanst531 BT" w:cs="Miriam"/>
                <w:b/>
              </w:rPr>
              <w:t xml:space="preserve">Dec </w:t>
            </w:r>
            <w:r>
              <w:rPr>
                <w:rFonts w:ascii="Humanst531 BT" w:hAnsi="Humanst531 BT" w:cs="Miriam"/>
                <w:b/>
              </w:rPr>
              <w:t>2</w:t>
            </w:r>
            <w:r w:rsidR="00FD62C0">
              <w:rPr>
                <w:rFonts w:ascii="Humanst531 BT" w:hAnsi="Humanst531 BT" w:cs="Miriam"/>
                <w:b/>
              </w:rPr>
              <w:t>0</w:t>
            </w:r>
          </w:p>
        </w:tc>
        <w:tc>
          <w:tcPr>
            <w:tcW w:w="2205" w:type="dxa"/>
            <w:tcBorders>
              <w:top w:val="single" w:sz="4" w:space="0" w:color="auto"/>
              <w:left w:val="single" w:sz="4" w:space="0" w:color="auto"/>
              <w:bottom w:val="nil"/>
              <w:right w:val="single" w:sz="4" w:space="0" w:color="auto"/>
            </w:tcBorders>
            <w:shd w:val="clear" w:color="auto" w:fill="F2DBDB"/>
          </w:tcPr>
          <w:p w14:paraId="370CF3EF" w14:textId="60512D8D" w:rsidR="00F40280" w:rsidRPr="001A4ECE" w:rsidRDefault="00F40280" w:rsidP="00197E67">
            <w:pPr>
              <w:jc w:val="center"/>
              <w:rPr>
                <w:rFonts w:ascii="Humanst531 BT" w:hAnsi="Humanst531 BT" w:cs="Miriam"/>
                <w:b/>
              </w:rPr>
            </w:pPr>
            <w:r>
              <w:rPr>
                <w:rFonts w:ascii="Humanst531 BT" w:hAnsi="Humanst531 BT" w:cs="Miriam"/>
                <w:b/>
              </w:rPr>
              <w:t>Dec 2</w:t>
            </w:r>
            <w:r w:rsidR="00FD62C0">
              <w:rPr>
                <w:rFonts w:ascii="Humanst531 BT" w:hAnsi="Humanst531 BT" w:cs="Miriam"/>
                <w:b/>
              </w:rPr>
              <w:t>5</w:t>
            </w:r>
          </w:p>
        </w:tc>
        <w:tc>
          <w:tcPr>
            <w:tcW w:w="2322" w:type="dxa"/>
            <w:tcBorders>
              <w:top w:val="single" w:sz="4" w:space="0" w:color="auto"/>
              <w:left w:val="single" w:sz="4" w:space="0" w:color="auto"/>
              <w:bottom w:val="nil"/>
              <w:right w:val="single" w:sz="4" w:space="0" w:color="auto"/>
            </w:tcBorders>
            <w:shd w:val="clear" w:color="auto" w:fill="F2DBDB"/>
          </w:tcPr>
          <w:p w14:paraId="06F6F6C3" w14:textId="10FCEFF6" w:rsidR="00F40280" w:rsidRPr="001A4ECE" w:rsidRDefault="00F40280" w:rsidP="00197E67">
            <w:pPr>
              <w:jc w:val="center"/>
              <w:rPr>
                <w:rFonts w:ascii="Humanst531 BT" w:hAnsi="Humanst531 BT" w:cs="Miriam"/>
                <w:b/>
              </w:rPr>
            </w:pPr>
            <w:r>
              <w:rPr>
                <w:rFonts w:ascii="Humanst531 BT" w:hAnsi="Humanst531 BT" w:cs="Miriam"/>
                <w:b/>
              </w:rPr>
              <w:t xml:space="preserve">January </w:t>
            </w:r>
            <w:r w:rsidR="00F20A3E">
              <w:rPr>
                <w:rFonts w:ascii="Humanst531 BT" w:hAnsi="Humanst531 BT" w:cs="Miriam"/>
                <w:b/>
              </w:rPr>
              <w:t>3</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0E35CF04"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08ACEDEB" w14:textId="1B4F9277" w:rsidR="00F40280" w:rsidRPr="001A4ECE" w:rsidRDefault="00F40280" w:rsidP="00197E67">
            <w:pPr>
              <w:jc w:val="center"/>
              <w:rPr>
                <w:rFonts w:ascii="Humanst531 BT" w:hAnsi="Humanst531 BT" w:cs="Miriam"/>
                <w:b/>
              </w:rPr>
            </w:pPr>
            <w:r w:rsidRPr="001A4ECE">
              <w:rPr>
                <w:rFonts w:ascii="Humanst531 BT" w:hAnsi="Humanst531 BT" w:cs="Miriam"/>
                <w:b/>
              </w:rPr>
              <w:t xml:space="preserve">Jan </w:t>
            </w:r>
            <w:r w:rsidR="007A0911">
              <w:rPr>
                <w:rFonts w:ascii="Humanst531 BT" w:hAnsi="Humanst531 BT" w:cs="Miriam"/>
                <w:b/>
              </w:rPr>
              <w:t>19</w:t>
            </w:r>
          </w:p>
        </w:tc>
        <w:tc>
          <w:tcPr>
            <w:tcW w:w="2529" w:type="dxa"/>
            <w:tcBorders>
              <w:top w:val="nil"/>
              <w:left w:val="single" w:sz="4" w:space="0" w:color="auto"/>
              <w:bottom w:val="nil"/>
              <w:right w:val="single" w:sz="4" w:space="0" w:color="auto"/>
            </w:tcBorders>
            <w:shd w:val="clear" w:color="auto" w:fill="DBE5F1"/>
          </w:tcPr>
          <w:p w14:paraId="6D3011B5" w14:textId="2EA439AC" w:rsidR="00F40280" w:rsidRPr="001A4ECE" w:rsidRDefault="00F40280" w:rsidP="00197E67">
            <w:pPr>
              <w:jc w:val="center"/>
              <w:rPr>
                <w:rFonts w:ascii="Humanst531 BT" w:hAnsi="Humanst531 BT" w:cs="Miriam"/>
                <w:b/>
              </w:rPr>
            </w:pPr>
            <w:r w:rsidRPr="001A4ECE">
              <w:rPr>
                <w:rFonts w:ascii="Humanst531 BT" w:hAnsi="Humanst531 BT" w:cs="Miriam"/>
                <w:b/>
              </w:rPr>
              <w:t xml:space="preserve">Jan </w:t>
            </w:r>
            <w:r w:rsidR="007A0911">
              <w:rPr>
                <w:rFonts w:ascii="Humanst531 BT" w:hAnsi="Humanst531 BT" w:cs="Miriam"/>
                <w:b/>
              </w:rPr>
              <w:t>12</w:t>
            </w:r>
          </w:p>
        </w:tc>
        <w:tc>
          <w:tcPr>
            <w:tcW w:w="1710" w:type="dxa"/>
            <w:tcBorders>
              <w:top w:val="nil"/>
              <w:left w:val="single" w:sz="4" w:space="0" w:color="auto"/>
              <w:bottom w:val="nil"/>
              <w:right w:val="single" w:sz="4" w:space="0" w:color="auto"/>
            </w:tcBorders>
            <w:shd w:val="clear" w:color="auto" w:fill="DBE5F1"/>
          </w:tcPr>
          <w:p w14:paraId="68243594" w14:textId="5B3CF08E" w:rsidR="00F40280" w:rsidRPr="001A4ECE" w:rsidRDefault="00F40280" w:rsidP="00197E67">
            <w:pPr>
              <w:jc w:val="center"/>
              <w:rPr>
                <w:rFonts w:ascii="Humanst531 BT" w:hAnsi="Humanst531 BT" w:cs="Miriam"/>
                <w:b/>
              </w:rPr>
            </w:pPr>
            <w:r w:rsidRPr="001A4ECE">
              <w:rPr>
                <w:rFonts w:ascii="Humanst531 BT" w:hAnsi="Humanst531 BT" w:cs="Miriam"/>
                <w:b/>
              </w:rPr>
              <w:t xml:space="preserve">Jan </w:t>
            </w:r>
            <w:r w:rsidR="007A0911">
              <w:rPr>
                <w:rFonts w:ascii="Humanst531 BT" w:hAnsi="Humanst531 BT" w:cs="Miriam"/>
                <w:b/>
              </w:rPr>
              <w:t>24</w:t>
            </w:r>
          </w:p>
        </w:tc>
        <w:tc>
          <w:tcPr>
            <w:tcW w:w="2205" w:type="dxa"/>
            <w:tcBorders>
              <w:top w:val="nil"/>
              <w:left w:val="single" w:sz="4" w:space="0" w:color="auto"/>
              <w:bottom w:val="nil"/>
              <w:right w:val="single" w:sz="4" w:space="0" w:color="auto"/>
            </w:tcBorders>
            <w:shd w:val="clear" w:color="auto" w:fill="DBE5F1"/>
          </w:tcPr>
          <w:p w14:paraId="50284D1A" w14:textId="15F68809" w:rsidR="00F40280" w:rsidRPr="001A4ECE" w:rsidRDefault="00F40280" w:rsidP="00197E67">
            <w:pPr>
              <w:jc w:val="center"/>
              <w:rPr>
                <w:rFonts w:ascii="Humanst531 BT" w:hAnsi="Humanst531 BT" w:cs="Miriam"/>
                <w:b/>
              </w:rPr>
            </w:pPr>
            <w:r w:rsidRPr="001A4ECE">
              <w:rPr>
                <w:rFonts w:ascii="Humanst531 BT" w:hAnsi="Humanst531 BT" w:cs="Miriam"/>
                <w:b/>
              </w:rPr>
              <w:t xml:space="preserve">Jan </w:t>
            </w:r>
            <w:r w:rsidR="00931E57">
              <w:rPr>
                <w:rFonts w:ascii="Humanst531 BT" w:hAnsi="Humanst531 BT" w:cs="Miriam"/>
                <w:b/>
              </w:rPr>
              <w:t>29</w:t>
            </w:r>
          </w:p>
        </w:tc>
        <w:tc>
          <w:tcPr>
            <w:tcW w:w="2322" w:type="dxa"/>
            <w:tcBorders>
              <w:top w:val="nil"/>
              <w:left w:val="single" w:sz="4" w:space="0" w:color="auto"/>
              <w:bottom w:val="nil"/>
              <w:right w:val="single" w:sz="4" w:space="0" w:color="auto"/>
            </w:tcBorders>
            <w:shd w:val="clear" w:color="auto" w:fill="DBE5F1"/>
          </w:tcPr>
          <w:p w14:paraId="3522AC39" w14:textId="5D6B03B5" w:rsidR="00F40280" w:rsidRPr="001A4ECE" w:rsidRDefault="00F40280" w:rsidP="00197E67">
            <w:pPr>
              <w:jc w:val="center"/>
              <w:rPr>
                <w:rFonts w:ascii="Humanst531 BT" w:hAnsi="Humanst531 BT" w:cs="Miriam"/>
                <w:b/>
              </w:rPr>
            </w:pPr>
            <w:r>
              <w:rPr>
                <w:rFonts w:ascii="Humanst531 BT" w:hAnsi="Humanst531 BT" w:cs="Miriam"/>
                <w:b/>
              </w:rPr>
              <w:t xml:space="preserve">February </w:t>
            </w:r>
            <w:r w:rsidR="00F20A3E">
              <w:rPr>
                <w:rFonts w:ascii="Humanst531 BT" w:hAnsi="Humanst531 BT" w:cs="Miriam"/>
                <w:b/>
              </w:rPr>
              <w:t>7</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0D4C11C7"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41538ACB" w14:textId="0E044FB9" w:rsidR="00F40280" w:rsidRPr="001A4ECE" w:rsidRDefault="00F40280" w:rsidP="00197E67">
            <w:pPr>
              <w:jc w:val="center"/>
              <w:rPr>
                <w:rFonts w:ascii="Humanst531 BT" w:hAnsi="Humanst531 BT" w:cs="Miriam"/>
                <w:b/>
              </w:rPr>
            </w:pPr>
            <w:r w:rsidRPr="001A4ECE">
              <w:rPr>
                <w:rFonts w:ascii="Humanst531 BT" w:hAnsi="Humanst531 BT" w:cs="Miriam"/>
                <w:b/>
              </w:rPr>
              <w:t xml:space="preserve">Feb </w:t>
            </w:r>
            <w:r w:rsidR="0093741C">
              <w:rPr>
                <w:rFonts w:ascii="Humanst531 BT" w:hAnsi="Humanst531 BT" w:cs="Miriam"/>
                <w:b/>
              </w:rPr>
              <w:t>14</w:t>
            </w:r>
          </w:p>
        </w:tc>
        <w:tc>
          <w:tcPr>
            <w:tcW w:w="2529" w:type="dxa"/>
            <w:tcBorders>
              <w:top w:val="nil"/>
              <w:left w:val="single" w:sz="4" w:space="0" w:color="auto"/>
              <w:bottom w:val="nil"/>
              <w:right w:val="single" w:sz="4" w:space="0" w:color="auto"/>
            </w:tcBorders>
            <w:shd w:val="clear" w:color="auto" w:fill="F2DBDB"/>
          </w:tcPr>
          <w:p w14:paraId="3D006C62" w14:textId="77EBE34A" w:rsidR="00F40280" w:rsidRPr="001A4ECE" w:rsidRDefault="00F40280" w:rsidP="00197E67">
            <w:pPr>
              <w:jc w:val="center"/>
              <w:rPr>
                <w:rFonts w:ascii="Humanst531 BT" w:hAnsi="Humanst531 BT" w:cs="Miriam"/>
                <w:b/>
              </w:rPr>
            </w:pPr>
            <w:r w:rsidRPr="001A4ECE">
              <w:rPr>
                <w:rFonts w:ascii="Humanst531 BT" w:hAnsi="Humanst531 BT" w:cs="Miriam"/>
                <w:b/>
              </w:rPr>
              <w:t xml:space="preserve">Feb </w:t>
            </w:r>
            <w:r w:rsidR="0093741C">
              <w:rPr>
                <w:rFonts w:ascii="Humanst531 BT" w:hAnsi="Humanst531 BT" w:cs="Miriam"/>
                <w:b/>
              </w:rPr>
              <w:t>7</w:t>
            </w:r>
          </w:p>
        </w:tc>
        <w:tc>
          <w:tcPr>
            <w:tcW w:w="1710" w:type="dxa"/>
            <w:tcBorders>
              <w:top w:val="nil"/>
              <w:left w:val="single" w:sz="4" w:space="0" w:color="auto"/>
              <w:bottom w:val="nil"/>
              <w:right w:val="single" w:sz="4" w:space="0" w:color="auto"/>
            </w:tcBorders>
            <w:shd w:val="clear" w:color="auto" w:fill="F2DBDB"/>
          </w:tcPr>
          <w:p w14:paraId="544AAEE3" w14:textId="009120D1" w:rsidR="00F40280" w:rsidRPr="001A4ECE" w:rsidRDefault="00F40280" w:rsidP="00197E67">
            <w:pPr>
              <w:jc w:val="center"/>
              <w:rPr>
                <w:rFonts w:ascii="Humanst531 BT" w:hAnsi="Humanst531 BT" w:cs="Miriam"/>
                <w:b/>
              </w:rPr>
            </w:pPr>
            <w:r>
              <w:rPr>
                <w:rFonts w:ascii="Humanst531 BT" w:hAnsi="Humanst531 BT" w:cs="Miriam"/>
                <w:b/>
              </w:rPr>
              <w:t xml:space="preserve">Feb </w:t>
            </w:r>
            <w:r w:rsidR="00442F29">
              <w:rPr>
                <w:rFonts w:ascii="Humanst531 BT" w:hAnsi="Humanst531 BT" w:cs="Miriam"/>
                <w:b/>
              </w:rPr>
              <w:t>2</w:t>
            </w:r>
            <w:r w:rsidR="0093741C">
              <w:rPr>
                <w:rFonts w:ascii="Humanst531 BT" w:hAnsi="Humanst531 BT" w:cs="Miriam"/>
                <w:b/>
              </w:rPr>
              <w:t>0</w:t>
            </w:r>
          </w:p>
        </w:tc>
        <w:tc>
          <w:tcPr>
            <w:tcW w:w="2205" w:type="dxa"/>
            <w:tcBorders>
              <w:top w:val="nil"/>
              <w:left w:val="single" w:sz="4" w:space="0" w:color="auto"/>
              <w:bottom w:val="nil"/>
              <w:right w:val="single" w:sz="4" w:space="0" w:color="auto"/>
            </w:tcBorders>
            <w:shd w:val="clear" w:color="auto" w:fill="F2DBDB"/>
          </w:tcPr>
          <w:p w14:paraId="502418A6" w14:textId="11EBF668" w:rsidR="00F40280" w:rsidRPr="001A4ECE" w:rsidRDefault="00F40280" w:rsidP="00197E67">
            <w:pPr>
              <w:jc w:val="center"/>
              <w:rPr>
                <w:rFonts w:ascii="Humanst531 BT" w:hAnsi="Humanst531 BT" w:cs="Miriam"/>
                <w:b/>
              </w:rPr>
            </w:pPr>
            <w:r w:rsidRPr="001A4ECE">
              <w:rPr>
                <w:rFonts w:ascii="Humanst531 BT" w:hAnsi="Humanst531 BT" w:cs="Miriam"/>
                <w:b/>
              </w:rPr>
              <w:t>Feb 2</w:t>
            </w:r>
            <w:r w:rsidR="00EE3318">
              <w:rPr>
                <w:rFonts w:ascii="Humanst531 BT" w:hAnsi="Humanst531 BT" w:cs="Miriam"/>
                <w:b/>
              </w:rPr>
              <w:t>5</w:t>
            </w:r>
          </w:p>
        </w:tc>
        <w:tc>
          <w:tcPr>
            <w:tcW w:w="2322" w:type="dxa"/>
            <w:tcBorders>
              <w:top w:val="nil"/>
              <w:left w:val="single" w:sz="4" w:space="0" w:color="auto"/>
              <w:bottom w:val="nil"/>
              <w:right w:val="single" w:sz="4" w:space="0" w:color="auto"/>
            </w:tcBorders>
            <w:shd w:val="clear" w:color="auto" w:fill="F2DBDB"/>
          </w:tcPr>
          <w:p w14:paraId="13D27E83" w14:textId="01EF0576" w:rsidR="00F40280" w:rsidRPr="001A4ECE" w:rsidRDefault="00F40280" w:rsidP="00197E67">
            <w:pPr>
              <w:jc w:val="center"/>
              <w:rPr>
                <w:rFonts w:ascii="Humanst531 BT" w:hAnsi="Humanst531 BT" w:cs="Miriam"/>
                <w:b/>
              </w:rPr>
            </w:pPr>
            <w:r>
              <w:rPr>
                <w:rFonts w:ascii="Humanst531 BT" w:hAnsi="Humanst531 BT" w:cs="Miriam"/>
                <w:b/>
              </w:rPr>
              <w:t xml:space="preserve">March </w:t>
            </w:r>
            <w:r w:rsidR="00F20A3E">
              <w:rPr>
                <w:rFonts w:ascii="Humanst531 BT" w:hAnsi="Humanst531 BT" w:cs="Miriam"/>
                <w:b/>
              </w:rPr>
              <w:t>6</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4C0769C1"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3A52BCE2" w14:textId="27439CA0" w:rsidR="00F40280" w:rsidRPr="001A4ECE" w:rsidRDefault="00F40280" w:rsidP="00197E67">
            <w:pPr>
              <w:jc w:val="center"/>
              <w:rPr>
                <w:rFonts w:ascii="Humanst531 BT" w:hAnsi="Humanst531 BT" w:cs="Miriam"/>
                <w:b/>
              </w:rPr>
            </w:pPr>
            <w:r w:rsidRPr="001A4ECE">
              <w:rPr>
                <w:rFonts w:ascii="Humanst531 BT" w:hAnsi="Humanst531 BT" w:cs="Miriam"/>
                <w:b/>
              </w:rPr>
              <w:t xml:space="preserve">Mar </w:t>
            </w:r>
            <w:r w:rsidR="00C916BA">
              <w:rPr>
                <w:rFonts w:ascii="Humanst531 BT" w:hAnsi="Humanst531 BT" w:cs="Miriam"/>
                <w:b/>
              </w:rPr>
              <w:t>11</w:t>
            </w:r>
          </w:p>
        </w:tc>
        <w:tc>
          <w:tcPr>
            <w:tcW w:w="2529" w:type="dxa"/>
            <w:tcBorders>
              <w:top w:val="nil"/>
              <w:left w:val="single" w:sz="4" w:space="0" w:color="auto"/>
              <w:bottom w:val="nil"/>
              <w:right w:val="single" w:sz="4" w:space="0" w:color="auto"/>
            </w:tcBorders>
            <w:shd w:val="clear" w:color="auto" w:fill="DBE5F1"/>
          </w:tcPr>
          <w:p w14:paraId="13250FC8" w14:textId="1E74B4E9" w:rsidR="00F40280" w:rsidRPr="001A4ECE" w:rsidRDefault="00F40280" w:rsidP="00197E67">
            <w:pPr>
              <w:jc w:val="center"/>
              <w:rPr>
                <w:rFonts w:ascii="Humanst531 BT" w:hAnsi="Humanst531 BT" w:cs="Miriam"/>
                <w:b/>
              </w:rPr>
            </w:pPr>
            <w:r w:rsidRPr="001A4ECE">
              <w:rPr>
                <w:rFonts w:ascii="Humanst531 BT" w:hAnsi="Humanst531 BT" w:cs="Miriam"/>
                <w:b/>
              </w:rPr>
              <w:t xml:space="preserve">Mar </w:t>
            </w:r>
            <w:r w:rsidR="00C916BA">
              <w:rPr>
                <w:rFonts w:ascii="Humanst531 BT" w:hAnsi="Humanst531 BT" w:cs="Miriam"/>
                <w:b/>
              </w:rPr>
              <w:t>4</w:t>
            </w:r>
          </w:p>
        </w:tc>
        <w:tc>
          <w:tcPr>
            <w:tcW w:w="1710" w:type="dxa"/>
            <w:tcBorders>
              <w:top w:val="nil"/>
              <w:left w:val="single" w:sz="4" w:space="0" w:color="auto"/>
              <w:bottom w:val="nil"/>
              <w:right w:val="single" w:sz="4" w:space="0" w:color="auto"/>
            </w:tcBorders>
            <w:shd w:val="clear" w:color="auto" w:fill="DBE5F1"/>
          </w:tcPr>
          <w:p w14:paraId="0FDB31CB" w14:textId="48C5B7FA" w:rsidR="00F40280" w:rsidRPr="001A4ECE" w:rsidRDefault="00F40280" w:rsidP="00197E67">
            <w:pPr>
              <w:jc w:val="center"/>
              <w:rPr>
                <w:rFonts w:ascii="Humanst531 BT" w:hAnsi="Humanst531 BT" w:cs="Miriam"/>
                <w:b/>
              </w:rPr>
            </w:pPr>
            <w:r w:rsidRPr="001A4ECE">
              <w:rPr>
                <w:rFonts w:ascii="Humanst531 BT" w:hAnsi="Humanst531 BT" w:cs="Miriam"/>
                <w:b/>
              </w:rPr>
              <w:t xml:space="preserve">Mar </w:t>
            </w:r>
            <w:r w:rsidR="00C916BA">
              <w:rPr>
                <w:rFonts w:ascii="Humanst531 BT" w:hAnsi="Humanst531 BT" w:cs="Miriam"/>
                <w:b/>
              </w:rPr>
              <w:t>17</w:t>
            </w:r>
          </w:p>
        </w:tc>
        <w:tc>
          <w:tcPr>
            <w:tcW w:w="2205" w:type="dxa"/>
            <w:tcBorders>
              <w:top w:val="nil"/>
              <w:left w:val="single" w:sz="4" w:space="0" w:color="auto"/>
              <w:bottom w:val="nil"/>
              <w:right w:val="single" w:sz="4" w:space="0" w:color="auto"/>
            </w:tcBorders>
            <w:shd w:val="clear" w:color="auto" w:fill="DBE5F1"/>
          </w:tcPr>
          <w:p w14:paraId="6711ECD2" w14:textId="6B73128C" w:rsidR="00F40280" w:rsidRPr="001A4ECE" w:rsidRDefault="00F40280" w:rsidP="00197E67">
            <w:pPr>
              <w:jc w:val="center"/>
              <w:rPr>
                <w:rFonts w:ascii="Humanst531 BT" w:hAnsi="Humanst531 BT" w:cs="Miriam"/>
                <w:b/>
              </w:rPr>
            </w:pPr>
            <w:r w:rsidRPr="001A4ECE">
              <w:rPr>
                <w:rFonts w:ascii="Humanst531 BT" w:hAnsi="Humanst531 BT" w:cs="Miriam"/>
                <w:b/>
              </w:rPr>
              <w:t>Mar 2</w:t>
            </w:r>
            <w:r w:rsidR="00610D90">
              <w:rPr>
                <w:rFonts w:ascii="Humanst531 BT" w:hAnsi="Humanst531 BT" w:cs="Miriam"/>
                <w:b/>
              </w:rPr>
              <w:t>2</w:t>
            </w:r>
          </w:p>
        </w:tc>
        <w:tc>
          <w:tcPr>
            <w:tcW w:w="2322" w:type="dxa"/>
            <w:tcBorders>
              <w:top w:val="nil"/>
              <w:left w:val="single" w:sz="4" w:space="0" w:color="auto"/>
              <w:bottom w:val="nil"/>
              <w:right w:val="single" w:sz="4" w:space="0" w:color="auto"/>
            </w:tcBorders>
            <w:shd w:val="clear" w:color="auto" w:fill="DBE5F1"/>
          </w:tcPr>
          <w:p w14:paraId="35B71758" w14:textId="2B7C2621" w:rsidR="00F40280" w:rsidRPr="001A4ECE" w:rsidRDefault="00F40280" w:rsidP="00197E67">
            <w:pPr>
              <w:jc w:val="center"/>
              <w:rPr>
                <w:rFonts w:ascii="Humanst531 BT" w:hAnsi="Humanst531 BT" w:cs="Miriam"/>
                <w:b/>
              </w:rPr>
            </w:pPr>
            <w:r>
              <w:rPr>
                <w:rFonts w:ascii="Humanst531 BT" w:hAnsi="Humanst531 BT" w:cs="Miriam"/>
                <w:b/>
              </w:rPr>
              <w:t xml:space="preserve">April </w:t>
            </w:r>
            <w:r w:rsidR="00F20A3E">
              <w:rPr>
                <w:rFonts w:ascii="Humanst531 BT" w:hAnsi="Humanst531 BT" w:cs="Miriam"/>
                <w:b/>
              </w:rPr>
              <w:t>3</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29589AA8"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5370E256" w14:textId="378D68DD" w:rsidR="00F40280" w:rsidRPr="001A4ECE" w:rsidRDefault="00F40280" w:rsidP="00197E67">
            <w:pPr>
              <w:jc w:val="center"/>
              <w:rPr>
                <w:rFonts w:ascii="Humanst531 BT" w:hAnsi="Humanst531 BT" w:cs="Miriam"/>
                <w:b/>
              </w:rPr>
            </w:pPr>
            <w:r w:rsidRPr="001A4ECE">
              <w:rPr>
                <w:rFonts w:ascii="Humanst531 BT" w:hAnsi="Humanst531 BT" w:cs="Miriam"/>
                <w:b/>
              </w:rPr>
              <w:t>Apr 1</w:t>
            </w:r>
            <w:r w:rsidR="004A2A41">
              <w:rPr>
                <w:rFonts w:ascii="Humanst531 BT" w:hAnsi="Humanst531 BT" w:cs="Miriam"/>
                <w:b/>
              </w:rPr>
              <w:t>5</w:t>
            </w:r>
          </w:p>
        </w:tc>
        <w:tc>
          <w:tcPr>
            <w:tcW w:w="2529" w:type="dxa"/>
            <w:tcBorders>
              <w:top w:val="nil"/>
              <w:left w:val="single" w:sz="4" w:space="0" w:color="auto"/>
              <w:bottom w:val="nil"/>
              <w:right w:val="single" w:sz="4" w:space="0" w:color="auto"/>
            </w:tcBorders>
            <w:shd w:val="clear" w:color="auto" w:fill="F2DBDB"/>
          </w:tcPr>
          <w:p w14:paraId="2CA7D330" w14:textId="7375BECD" w:rsidR="00F40280" w:rsidRPr="001A4ECE" w:rsidRDefault="00F40280" w:rsidP="00197E67">
            <w:pPr>
              <w:jc w:val="center"/>
              <w:rPr>
                <w:rFonts w:ascii="Humanst531 BT" w:hAnsi="Humanst531 BT" w:cs="Miriam"/>
                <w:b/>
              </w:rPr>
            </w:pPr>
            <w:r w:rsidRPr="001A4ECE">
              <w:rPr>
                <w:rFonts w:ascii="Humanst531 BT" w:hAnsi="Humanst531 BT" w:cs="Miriam"/>
                <w:b/>
              </w:rPr>
              <w:t xml:space="preserve">Apr </w:t>
            </w:r>
            <w:r w:rsidR="004A2A41">
              <w:rPr>
                <w:rFonts w:ascii="Humanst531 BT" w:hAnsi="Humanst531 BT" w:cs="Miriam"/>
                <w:b/>
              </w:rPr>
              <w:t>8</w:t>
            </w:r>
          </w:p>
        </w:tc>
        <w:tc>
          <w:tcPr>
            <w:tcW w:w="1710" w:type="dxa"/>
            <w:tcBorders>
              <w:top w:val="nil"/>
              <w:left w:val="single" w:sz="4" w:space="0" w:color="auto"/>
              <w:bottom w:val="nil"/>
              <w:right w:val="single" w:sz="4" w:space="0" w:color="auto"/>
            </w:tcBorders>
            <w:shd w:val="clear" w:color="auto" w:fill="F2DBDB"/>
          </w:tcPr>
          <w:p w14:paraId="3D5D9907" w14:textId="04D5BDF6" w:rsidR="00F40280" w:rsidRPr="001A4ECE" w:rsidRDefault="00F40280" w:rsidP="00197E67">
            <w:pPr>
              <w:jc w:val="center"/>
              <w:rPr>
                <w:rFonts w:ascii="Humanst531 BT" w:hAnsi="Humanst531 BT" w:cs="Miriam"/>
                <w:b/>
              </w:rPr>
            </w:pPr>
            <w:r w:rsidRPr="001A4ECE">
              <w:rPr>
                <w:rFonts w:ascii="Humanst531 BT" w:hAnsi="Humanst531 BT" w:cs="Miriam"/>
                <w:b/>
              </w:rPr>
              <w:t xml:space="preserve">Apr </w:t>
            </w:r>
            <w:r w:rsidR="004A2A41">
              <w:rPr>
                <w:rFonts w:ascii="Humanst531 BT" w:hAnsi="Humanst531 BT" w:cs="Miriam"/>
                <w:b/>
              </w:rPr>
              <w:t>20</w:t>
            </w:r>
          </w:p>
        </w:tc>
        <w:tc>
          <w:tcPr>
            <w:tcW w:w="2205" w:type="dxa"/>
            <w:tcBorders>
              <w:top w:val="nil"/>
              <w:left w:val="single" w:sz="4" w:space="0" w:color="auto"/>
              <w:bottom w:val="nil"/>
              <w:right w:val="single" w:sz="4" w:space="0" w:color="auto"/>
            </w:tcBorders>
            <w:shd w:val="clear" w:color="auto" w:fill="F2DBDB"/>
          </w:tcPr>
          <w:p w14:paraId="4AC46B0C" w14:textId="6E36B1BD" w:rsidR="00F40280" w:rsidRPr="001A4ECE" w:rsidRDefault="00F40280" w:rsidP="00197E67">
            <w:pPr>
              <w:jc w:val="center"/>
              <w:rPr>
                <w:rFonts w:ascii="Humanst531 BT" w:hAnsi="Humanst531 BT" w:cs="Miriam"/>
                <w:b/>
              </w:rPr>
            </w:pPr>
            <w:r w:rsidRPr="001A4ECE">
              <w:rPr>
                <w:rFonts w:ascii="Humanst531 BT" w:hAnsi="Humanst531 BT" w:cs="Miriam"/>
                <w:b/>
              </w:rPr>
              <w:t>Apr 2</w:t>
            </w:r>
            <w:r w:rsidR="004A2A41">
              <w:rPr>
                <w:rFonts w:ascii="Humanst531 BT" w:hAnsi="Humanst531 BT" w:cs="Miriam"/>
                <w:b/>
              </w:rPr>
              <w:t>5</w:t>
            </w:r>
          </w:p>
        </w:tc>
        <w:tc>
          <w:tcPr>
            <w:tcW w:w="2322" w:type="dxa"/>
            <w:tcBorders>
              <w:top w:val="nil"/>
              <w:left w:val="single" w:sz="4" w:space="0" w:color="auto"/>
              <w:bottom w:val="nil"/>
              <w:right w:val="single" w:sz="4" w:space="0" w:color="auto"/>
            </w:tcBorders>
            <w:shd w:val="clear" w:color="auto" w:fill="F2DBDB"/>
          </w:tcPr>
          <w:p w14:paraId="6C4B8C77" w14:textId="3BC30663" w:rsidR="00F40280" w:rsidRPr="001A4ECE" w:rsidRDefault="00F40280" w:rsidP="00197E67">
            <w:pPr>
              <w:jc w:val="center"/>
              <w:rPr>
                <w:rFonts w:ascii="Humanst531 BT" w:hAnsi="Humanst531 BT" w:cs="Miriam"/>
                <w:b/>
              </w:rPr>
            </w:pPr>
            <w:r w:rsidRPr="001A4ECE">
              <w:rPr>
                <w:rFonts w:ascii="Humanst531 BT" w:hAnsi="Humanst531 BT" w:cs="Miriam"/>
                <w:b/>
              </w:rPr>
              <w:t>Ma</w:t>
            </w:r>
            <w:r>
              <w:rPr>
                <w:rFonts w:ascii="Humanst531 BT" w:hAnsi="Humanst531 BT" w:cs="Miriam"/>
                <w:b/>
              </w:rPr>
              <w:t xml:space="preserve">y </w:t>
            </w:r>
            <w:r w:rsidR="00F20A3E">
              <w:rPr>
                <w:rFonts w:ascii="Humanst531 BT" w:hAnsi="Humanst531 BT" w:cs="Miriam"/>
                <w:b/>
              </w:rPr>
              <w:t>1</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0813A00B"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4731E863" w14:textId="1E6D804A" w:rsidR="00F40280" w:rsidRPr="001A4ECE" w:rsidRDefault="00F40280" w:rsidP="00197E67">
            <w:pPr>
              <w:jc w:val="center"/>
              <w:rPr>
                <w:rFonts w:ascii="Humanst531 BT" w:hAnsi="Humanst531 BT" w:cs="Miriam"/>
                <w:b/>
              </w:rPr>
            </w:pPr>
            <w:r w:rsidRPr="001A4ECE">
              <w:rPr>
                <w:rFonts w:ascii="Humanst531 BT" w:hAnsi="Humanst531 BT" w:cs="Miriam"/>
                <w:b/>
              </w:rPr>
              <w:t xml:space="preserve">May </w:t>
            </w:r>
            <w:r w:rsidR="009F18CE">
              <w:rPr>
                <w:rFonts w:ascii="Humanst531 BT" w:hAnsi="Humanst531 BT" w:cs="Miriam"/>
                <w:b/>
              </w:rPr>
              <w:t>16</w:t>
            </w:r>
          </w:p>
        </w:tc>
        <w:tc>
          <w:tcPr>
            <w:tcW w:w="2529" w:type="dxa"/>
            <w:tcBorders>
              <w:top w:val="nil"/>
              <w:left w:val="single" w:sz="4" w:space="0" w:color="auto"/>
              <w:bottom w:val="nil"/>
              <w:right w:val="single" w:sz="4" w:space="0" w:color="auto"/>
            </w:tcBorders>
            <w:shd w:val="clear" w:color="auto" w:fill="DBE5F1"/>
          </w:tcPr>
          <w:p w14:paraId="60ACF122" w14:textId="46116E28" w:rsidR="00F40280" w:rsidRPr="001A4ECE" w:rsidRDefault="00F40280" w:rsidP="00197E67">
            <w:pPr>
              <w:jc w:val="center"/>
              <w:rPr>
                <w:rFonts w:ascii="Humanst531 BT" w:hAnsi="Humanst531 BT" w:cs="Miriam"/>
                <w:b/>
              </w:rPr>
            </w:pPr>
            <w:r w:rsidRPr="001A4ECE">
              <w:rPr>
                <w:rFonts w:ascii="Humanst531 BT" w:hAnsi="Humanst531 BT" w:cs="Miriam"/>
                <w:b/>
              </w:rPr>
              <w:t xml:space="preserve">May </w:t>
            </w:r>
            <w:r w:rsidR="009F18CE">
              <w:rPr>
                <w:rFonts w:ascii="Humanst531 BT" w:hAnsi="Humanst531 BT" w:cs="Miriam"/>
                <w:b/>
              </w:rPr>
              <w:t>9</w:t>
            </w:r>
          </w:p>
        </w:tc>
        <w:tc>
          <w:tcPr>
            <w:tcW w:w="1710" w:type="dxa"/>
            <w:tcBorders>
              <w:top w:val="nil"/>
              <w:left w:val="single" w:sz="4" w:space="0" w:color="auto"/>
              <w:bottom w:val="nil"/>
              <w:right w:val="single" w:sz="4" w:space="0" w:color="auto"/>
            </w:tcBorders>
            <w:shd w:val="clear" w:color="auto" w:fill="DBE5F1"/>
          </w:tcPr>
          <w:p w14:paraId="65AB9704" w14:textId="78664199" w:rsidR="00F40280" w:rsidRPr="001A4ECE" w:rsidRDefault="00F40280" w:rsidP="00197E67">
            <w:pPr>
              <w:jc w:val="center"/>
              <w:rPr>
                <w:rFonts w:ascii="Humanst531 BT" w:hAnsi="Humanst531 BT" w:cs="Miriam"/>
                <w:b/>
              </w:rPr>
            </w:pPr>
            <w:r w:rsidRPr="001A4ECE">
              <w:rPr>
                <w:rFonts w:ascii="Humanst531 BT" w:hAnsi="Humanst531 BT" w:cs="Miriam"/>
                <w:b/>
              </w:rPr>
              <w:t xml:space="preserve">May </w:t>
            </w:r>
            <w:r w:rsidR="007E7CFD">
              <w:rPr>
                <w:rFonts w:ascii="Humanst531 BT" w:hAnsi="Humanst531 BT" w:cs="Miriam"/>
                <w:b/>
              </w:rPr>
              <w:t>2</w:t>
            </w:r>
            <w:r w:rsidR="009F18CE">
              <w:rPr>
                <w:rFonts w:ascii="Humanst531 BT" w:hAnsi="Humanst531 BT" w:cs="Miriam"/>
                <w:b/>
              </w:rPr>
              <w:t>2</w:t>
            </w:r>
          </w:p>
        </w:tc>
        <w:tc>
          <w:tcPr>
            <w:tcW w:w="2205" w:type="dxa"/>
            <w:tcBorders>
              <w:top w:val="nil"/>
              <w:left w:val="single" w:sz="4" w:space="0" w:color="auto"/>
              <w:bottom w:val="nil"/>
              <w:right w:val="single" w:sz="4" w:space="0" w:color="auto"/>
            </w:tcBorders>
            <w:shd w:val="clear" w:color="auto" w:fill="DBE5F1"/>
          </w:tcPr>
          <w:p w14:paraId="02CD635A" w14:textId="195E43B9" w:rsidR="00F40280" w:rsidRPr="001A4ECE" w:rsidRDefault="00F40280" w:rsidP="00197E67">
            <w:pPr>
              <w:jc w:val="center"/>
              <w:rPr>
                <w:rFonts w:ascii="Humanst531 BT" w:hAnsi="Humanst531 BT" w:cs="Miriam"/>
                <w:b/>
              </w:rPr>
            </w:pPr>
            <w:r w:rsidRPr="001A4ECE">
              <w:rPr>
                <w:rFonts w:ascii="Humanst531 BT" w:hAnsi="Humanst531 BT" w:cs="Miriam"/>
                <w:b/>
              </w:rPr>
              <w:t>May 2</w:t>
            </w:r>
            <w:r w:rsidR="009F18CE">
              <w:rPr>
                <w:rFonts w:ascii="Humanst531 BT" w:hAnsi="Humanst531 BT" w:cs="Miriam"/>
                <w:b/>
              </w:rPr>
              <w:t>7</w:t>
            </w:r>
          </w:p>
        </w:tc>
        <w:tc>
          <w:tcPr>
            <w:tcW w:w="2322" w:type="dxa"/>
            <w:tcBorders>
              <w:top w:val="nil"/>
              <w:left w:val="single" w:sz="4" w:space="0" w:color="auto"/>
              <w:bottom w:val="nil"/>
              <w:right w:val="single" w:sz="4" w:space="0" w:color="auto"/>
            </w:tcBorders>
            <w:shd w:val="clear" w:color="auto" w:fill="DBE5F1"/>
          </w:tcPr>
          <w:p w14:paraId="1C692094" w14:textId="6F5DB50D" w:rsidR="00F40280" w:rsidRPr="001A4ECE" w:rsidRDefault="00F40280" w:rsidP="00197E67">
            <w:pPr>
              <w:jc w:val="center"/>
              <w:rPr>
                <w:rFonts w:ascii="Humanst531 BT" w:hAnsi="Humanst531 BT" w:cs="Miriam"/>
                <w:b/>
              </w:rPr>
            </w:pPr>
            <w:r>
              <w:rPr>
                <w:rFonts w:ascii="Humanst531 BT" w:hAnsi="Humanst531 BT" w:cs="Miriam"/>
                <w:b/>
              </w:rPr>
              <w:t xml:space="preserve">June </w:t>
            </w:r>
            <w:r w:rsidR="00F20A3E">
              <w:rPr>
                <w:rFonts w:ascii="Humanst531 BT" w:hAnsi="Humanst531 BT" w:cs="Miriam"/>
                <w:b/>
              </w:rPr>
              <w:t>5</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4C321343"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73EF7B0B" w14:textId="111545F0" w:rsidR="00F40280" w:rsidRPr="001A4ECE" w:rsidRDefault="00F40280" w:rsidP="00197E67">
            <w:pPr>
              <w:jc w:val="center"/>
              <w:rPr>
                <w:rFonts w:ascii="Humanst531 BT" w:hAnsi="Humanst531 BT" w:cs="Miriam"/>
                <w:b/>
              </w:rPr>
            </w:pPr>
            <w:r>
              <w:rPr>
                <w:rFonts w:ascii="Humanst531 BT" w:hAnsi="Humanst531 BT" w:cs="Miriam"/>
                <w:b/>
              </w:rPr>
              <w:t>Jun 1</w:t>
            </w:r>
            <w:r w:rsidR="00B47F10">
              <w:rPr>
                <w:rFonts w:ascii="Humanst531 BT" w:hAnsi="Humanst531 BT" w:cs="Miriam"/>
                <w:b/>
              </w:rPr>
              <w:t>4</w:t>
            </w:r>
          </w:p>
        </w:tc>
        <w:tc>
          <w:tcPr>
            <w:tcW w:w="2529" w:type="dxa"/>
            <w:tcBorders>
              <w:top w:val="nil"/>
              <w:left w:val="single" w:sz="4" w:space="0" w:color="auto"/>
              <w:bottom w:val="nil"/>
              <w:right w:val="single" w:sz="4" w:space="0" w:color="auto"/>
            </w:tcBorders>
            <w:shd w:val="clear" w:color="auto" w:fill="F2DBDB"/>
          </w:tcPr>
          <w:p w14:paraId="455045EA" w14:textId="5F9A20C8" w:rsidR="00F40280" w:rsidRPr="001A4ECE" w:rsidRDefault="00F40280" w:rsidP="00197E67">
            <w:pPr>
              <w:jc w:val="center"/>
              <w:rPr>
                <w:rFonts w:ascii="Humanst531 BT" w:hAnsi="Humanst531 BT" w:cs="Miriam"/>
                <w:b/>
              </w:rPr>
            </w:pPr>
            <w:r w:rsidRPr="001A4ECE">
              <w:rPr>
                <w:rFonts w:ascii="Humanst531 BT" w:hAnsi="Humanst531 BT" w:cs="Miriam"/>
                <w:b/>
              </w:rPr>
              <w:t>Jun</w:t>
            </w:r>
            <w:r w:rsidR="00B47F10">
              <w:rPr>
                <w:rFonts w:ascii="Humanst531 BT" w:hAnsi="Humanst531 BT" w:cs="Miriam"/>
                <w:b/>
              </w:rPr>
              <w:t>7</w:t>
            </w:r>
          </w:p>
        </w:tc>
        <w:tc>
          <w:tcPr>
            <w:tcW w:w="1710" w:type="dxa"/>
            <w:tcBorders>
              <w:top w:val="nil"/>
              <w:left w:val="single" w:sz="4" w:space="0" w:color="auto"/>
              <w:bottom w:val="nil"/>
              <w:right w:val="single" w:sz="4" w:space="0" w:color="auto"/>
            </w:tcBorders>
            <w:shd w:val="clear" w:color="auto" w:fill="F2DBDB"/>
          </w:tcPr>
          <w:p w14:paraId="3396F1A8" w14:textId="41189064" w:rsidR="00F40280" w:rsidRPr="001A4ECE" w:rsidRDefault="00F40280" w:rsidP="00197E67">
            <w:pPr>
              <w:jc w:val="center"/>
              <w:rPr>
                <w:rFonts w:ascii="Humanst531 BT" w:hAnsi="Humanst531 BT" w:cs="Miriam"/>
                <w:b/>
              </w:rPr>
            </w:pPr>
            <w:r w:rsidRPr="001A4ECE">
              <w:rPr>
                <w:rFonts w:ascii="Humanst531 BT" w:hAnsi="Humanst531 BT" w:cs="Miriam"/>
                <w:b/>
              </w:rPr>
              <w:t xml:space="preserve">Jun </w:t>
            </w:r>
            <w:r w:rsidR="00B47F10">
              <w:rPr>
                <w:rFonts w:ascii="Humanst531 BT" w:hAnsi="Humanst531 BT" w:cs="Miriam"/>
                <w:b/>
              </w:rPr>
              <w:t>19</w:t>
            </w:r>
          </w:p>
        </w:tc>
        <w:tc>
          <w:tcPr>
            <w:tcW w:w="2205" w:type="dxa"/>
            <w:tcBorders>
              <w:top w:val="nil"/>
              <w:left w:val="single" w:sz="4" w:space="0" w:color="auto"/>
              <w:bottom w:val="nil"/>
              <w:right w:val="single" w:sz="4" w:space="0" w:color="auto"/>
            </w:tcBorders>
            <w:shd w:val="clear" w:color="auto" w:fill="F2DBDB"/>
          </w:tcPr>
          <w:p w14:paraId="40C19718" w14:textId="55554795" w:rsidR="00F40280" w:rsidRPr="001A4ECE" w:rsidRDefault="00F40280" w:rsidP="00197E67">
            <w:pPr>
              <w:jc w:val="center"/>
              <w:rPr>
                <w:rFonts w:ascii="Humanst531 BT" w:hAnsi="Humanst531 BT" w:cs="Miriam"/>
                <w:b/>
              </w:rPr>
            </w:pPr>
            <w:r>
              <w:rPr>
                <w:rFonts w:ascii="Humanst531 BT" w:hAnsi="Humanst531 BT" w:cs="Miriam"/>
                <w:b/>
              </w:rPr>
              <w:t xml:space="preserve">Jun </w:t>
            </w:r>
            <w:r w:rsidRPr="001A4ECE">
              <w:rPr>
                <w:rFonts w:ascii="Humanst531 BT" w:hAnsi="Humanst531 BT" w:cs="Miriam"/>
                <w:b/>
              </w:rPr>
              <w:t>2</w:t>
            </w:r>
            <w:r w:rsidR="00B47F10">
              <w:rPr>
                <w:rFonts w:ascii="Humanst531 BT" w:hAnsi="Humanst531 BT" w:cs="Miriam"/>
                <w:b/>
              </w:rPr>
              <w:t>4</w:t>
            </w:r>
          </w:p>
        </w:tc>
        <w:tc>
          <w:tcPr>
            <w:tcW w:w="2322" w:type="dxa"/>
            <w:tcBorders>
              <w:top w:val="nil"/>
              <w:left w:val="single" w:sz="4" w:space="0" w:color="auto"/>
              <w:bottom w:val="nil"/>
              <w:right w:val="single" w:sz="4" w:space="0" w:color="auto"/>
            </w:tcBorders>
            <w:shd w:val="clear" w:color="auto" w:fill="F2DBDB"/>
          </w:tcPr>
          <w:p w14:paraId="5DCE3E1F" w14:textId="50FDC56F" w:rsidR="00F40280" w:rsidRPr="001A4ECE" w:rsidRDefault="00F40280" w:rsidP="00197E67">
            <w:pPr>
              <w:jc w:val="center"/>
              <w:rPr>
                <w:rFonts w:ascii="Humanst531 BT" w:hAnsi="Humanst531 BT" w:cs="Miriam"/>
                <w:b/>
              </w:rPr>
            </w:pPr>
            <w:r>
              <w:rPr>
                <w:rFonts w:ascii="Humanst531 BT" w:hAnsi="Humanst531 BT" w:cs="Miriam"/>
                <w:b/>
              </w:rPr>
              <w:t xml:space="preserve">July </w:t>
            </w:r>
            <w:r w:rsidR="00F20A3E">
              <w:rPr>
                <w:rFonts w:ascii="Humanst531 BT" w:hAnsi="Humanst531 BT" w:cs="Miriam"/>
                <w:b/>
              </w:rPr>
              <w:t>3</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7DAE850C"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3819CFAD" w14:textId="03A3E570" w:rsidR="00F40280" w:rsidRPr="001A4ECE" w:rsidRDefault="00F40280" w:rsidP="00197E67">
            <w:pPr>
              <w:jc w:val="center"/>
              <w:rPr>
                <w:rFonts w:ascii="Humanst531 BT" w:hAnsi="Humanst531 BT" w:cs="Miriam"/>
                <w:b/>
              </w:rPr>
            </w:pPr>
            <w:r w:rsidRPr="001A4ECE">
              <w:rPr>
                <w:rFonts w:ascii="Humanst531 BT" w:hAnsi="Humanst531 BT" w:cs="Miriam"/>
                <w:b/>
              </w:rPr>
              <w:t>Jul 1</w:t>
            </w:r>
            <w:r w:rsidR="00680461">
              <w:rPr>
                <w:rFonts w:ascii="Humanst531 BT" w:hAnsi="Humanst531 BT" w:cs="Miriam"/>
                <w:b/>
              </w:rPr>
              <w:t>9</w:t>
            </w:r>
          </w:p>
        </w:tc>
        <w:tc>
          <w:tcPr>
            <w:tcW w:w="2529" w:type="dxa"/>
            <w:tcBorders>
              <w:top w:val="nil"/>
              <w:left w:val="single" w:sz="4" w:space="0" w:color="auto"/>
              <w:bottom w:val="nil"/>
              <w:right w:val="single" w:sz="4" w:space="0" w:color="auto"/>
            </w:tcBorders>
            <w:shd w:val="clear" w:color="auto" w:fill="DBE5F1"/>
          </w:tcPr>
          <w:p w14:paraId="5140ED9F" w14:textId="419FFA57" w:rsidR="00F40280" w:rsidRPr="001A4ECE" w:rsidRDefault="00F40280" w:rsidP="00197E67">
            <w:pPr>
              <w:jc w:val="center"/>
              <w:rPr>
                <w:rFonts w:ascii="Humanst531 BT" w:hAnsi="Humanst531 BT" w:cs="Miriam"/>
                <w:b/>
              </w:rPr>
            </w:pPr>
            <w:r w:rsidRPr="001A4ECE">
              <w:rPr>
                <w:rFonts w:ascii="Humanst531 BT" w:hAnsi="Humanst531 BT" w:cs="Miriam"/>
                <w:b/>
              </w:rPr>
              <w:t xml:space="preserve">Jul </w:t>
            </w:r>
            <w:r w:rsidR="00680461">
              <w:rPr>
                <w:rFonts w:ascii="Humanst531 BT" w:hAnsi="Humanst531 BT" w:cs="Miriam"/>
                <w:b/>
              </w:rPr>
              <w:t>12</w:t>
            </w:r>
          </w:p>
        </w:tc>
        <w:tc>
          <w:tcPr>
            <w:tcW w:w="1710" w:type="dxa"/>
            <w:tcBorders>
              <w:top w:val="nil"/>
              <w:left w:val="single" w:sz="4" w:space="0" w:color="auto"/>
              <w:bottom w:val="nil"/>
              <w:right w:val="single" w:sz="4" w:space="0" w:color="auto"/>
            </w:tcBorders>
            <w:shd w:val="clear" w:color="auto" w:fill="DBE5F1"/>
          </w:tcPr>
          <w:p w14:paraId="42E8DB6E" w14:textId="0379D4EC" w:rsidR="00F40280" w:rsidRPr="001A4ECE" w:rsidRDefault="00F40280" w:rsidP="00197E67">
            <w:pPr>
              <w:jc w:val="center"/>
              <w:rPr>
                <w:rFonts w:ascii="Humanst531 BT" w:hAnsi="Humanst531 BT" w:cs="Miriam"/>
                <w:b/>
              </w:rPr>
            </w:pPr>
            <w:r w:rsidRPr="001A4ECE">
              <w:rPr>
                <w:rFonts w:ascii="Humanst531 BT" w:hAnsi="Humanst531 BT" w:cs="Miriam"/>
                <w:b/>
              </w:rPr>
              <w:t xml:space="preserve">Jul </w:t>
            </w:r>
            <w:r w:rsidR="00680461">
              <w:rPr>
                <w:rFonts w:ascii="Humanst531 BT" w:hAnsi="Humanst531 BT" w:cs="Miriam"/>
                <w:b/>
              </w:rPr>
              <w:t>24</w:t>
            </w:r>
          </w:p>
        </w:tc>
        <w:tc>
          <w:tcPr>
            <w:tcW w:w="2205" w:type="dxa"/>
            <w:tcBorders>
              <w:top w:val="nil"/>
              <w:left w:val="single" w:sz="4" w:space="0" w:color="auto"/>
              <w:bottom w:val="nil"/>
              <w:right w:val="single" w:sz="4" w:space="0" w:color="auto"/>
            </w:tcBorders>
            <w:shd w:val="clear" w:color="auto" w:fill="DBE5F1"/>
          </w:tcPr>
          <w:p w14:paraId="7A36EFA9" w14:textId="74D1AF04" w:rsidR="00F40280" w:rsidRPr="001A4ECE" w:rsidRDefault="00F40280" w:rsidP="00197E67">
            <w:pPr>
              <w:jc w:val="center"/>
              <w:rPr>
                <w:rFonts w:ascii="Humanst531 BT" w:hAnsi="Humanst531 BT" w:cs="Miriam"/>
                <w:b/>
              </w:rPr>
            </w:pPr>
            <w:r w:rsidRPr="001A4ECE">
              <w:rPr>
                <w:rFonts w:ascii="Humanst531 BT" w:hAnsi="Humanst531 BT" w:cs="Miriam"/>
                <w:b/>
              </w:rPr>
              <w:t>Jul 2</w:t>
            </w:r>
            <w:r w:rsidR="00680461">
              <w:rPr>
                <w:rFonts w:ascii="Humanst531 BT" w:hAnsi="Humanst531 BT" w:cs="Miriam"/>
                <w:b/>
              </w:rPr>
              <w:t>9</w:t>
            </w:r>
          </w:p>
        </w:tc>
        <w:tc>
          <w:tcPr>
            <w:tcW w:w="2322" w:type="dxa"/>
            <w:tcBorders>
              <w:top w:val="nil"/>
              <w:left w:val="single" w:sz="4" w:space="0" w:color="auto"/>
              <w:bottom w:val="nil"/>
              <w:right w:val="single" w:sz="4" w:space="0" w:color="auto"/>
            </w:tcBorders>
            <w:shd w:val="clear" w:color="auto" w:fill="DBE5F1"/>
          </w:tcPr>
          <w:p w14:paraId="28952B65" w14:textId="42F5C984" w:rsidR="00F40280" w:rsidRPr="001A4ECE" w:rsidRDefault="00F40280" w:rsidP="00197E67">
            <w:pPr>
              <w:jc w:val="center"/>
              <w:rPr>
                <w:rFonts w:ascii="Humanst531 BT" w:hAnsi="Humanst531 BT" w:cs="Miriam"/>
                <w:b/>
              </w:rPr>
            </w:pPr>
            <w:r w:rsidRPr="001A4ECE">
              <w:rPr>
                <w:rFonts w:ascii="Humanst531 BT" w:hAnsi="Humanst531 BT" w:cs="Miriam"/>
                <w:b/>
              </w:rPr>
              <w:t xml:space="preserve">August </w:t>
            </w:r>
            <w:r w:rsidR="00F20A3E">
              <w:rPr>
                <w:rFonts w:ascii="Humanst531 BT" w:hAnsi="Humanst531 BT" w:cs="Miriam"/>
                <w:b/>
              </w:rPr>
              <w:t>7</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4ED738ED"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2B3328E1" w14:textId="7A16A6BB" w:rsidR="00F40280" w:rsidRPr="001A4ECE" w:rsidRDefault="00F40280" w:rsidP="00197E67">
            <w:pPr>
              <w:jc w:val="center"/>
              <w:rPr>
                <w:rFonts w:ascii="Humanst531 BT" w:hAnsi="Humanst531 BT" w:cs="Miriam"/>
                <w:b/>
              </w:rPr>
            </w:pPr>
            <w:r w:rsidRPr="001A4ECE">
              <w:rPr>
                <w:rFonts w:ascii="Humanst531 BT" w:hAnsi="Humanst531 BT" w:cs="Miriam"/>
                <w:b/>
              </w:rPr>
              <w:t>Aug 1</w:t>
            </w:r>
            <w:r w:rsidR="00EB6501">
              <w:rPr>
                <w:rFonts w:ascii="Humanst531 BT" w:hAnsi="Humanst531 BT" w:cs="Miriam"/>
                <w:b/>
              </w:rPr>
              <w:t>6</w:t>
            </w:r>
          </w:p>
        </w:tc>
        <w:tc>
          <w:tcPr>
            <w:tcW w:w="2529" w:type="dxa"/>
            <w:tcBorders>
              <w:top w:val="nil"/>
              <w:left w:val="single" w:sz="4" w:space="0" w:color="auto"/>
              <w:bottom w:val="nil"/>
              <w:right w:val="single" w:sz="4" w:space="0" w:color="auto"/>
            </w:tcBorders>
            <w:shd w:val="clear" w:color="auto" w:fill="F2DBDB"/>
          </w:tcPr>
          <w:p w14:paraId="64B3FB9B" w14:textId="0F08A08A" w:rsidR="00F40280" w:rsidRPr="001A4ECE" w:rsidRDefault="00F40280" w:rsidP="00197E67">
            <w:pPr>
              <w:jc w:val="center"/>
              <w:rPr>
                <w:rFonts w:ascii="Humanst531 BT" w:hAnsi="Humanst531 BT" w:cs="Miriam"/>
                <w:b/>
              </w:rPr>
            </w:pPr>
            <w:r w:rsidRPr="001A4ECE">
              <w:rPr>
                <w:rFonts w:ascii="Humanst531 BT" w:hAnsi="Humanst531 BT" w:cs="Miriam"/>
                <w:b/>
              </w:rPr>
              <w:t xml:space="preserve">Aug </w:t>
            </w:r>
            <w:r w:rsidR="00EB6501">
              <w:rPr>
                <w:rFonts w:ascii="Humanst531 BT" w:hAnsi="Humanst531 BT" w:cs="Miriam"/>
                <w:b/>
              </w:rPr>
              <w:t>9</w:t>
            </w:r>
          </w:p>
        </w:tc>
        <w:tc>
          <w:tcPr>
            <w:tcW w:w="1710" w:type="dxa"/>
            <w:tcBorders>
              <w:top w:val="nil"/>
              <w:left w:val="single" w:sz="4" w:space="0" w:color="auto"/>
              <w:bottom w:val="nil"/>
              <w:right w:val="single" w:sz="4" w:space="0" w:color="auto"/>
            </w:tcBorders>
            <w:shd w:val="clear" w:color="auto" w:fill="F2DBDB"/>
          </w:tcPr>
          <w:p w14:paraId="67C8482A" w14:textId="1849407E" w:rsidR="00F40280" w:rsidRPr="001A4ECE" w:rsidRDefault="00F40280" w:rsidP="00197E67">
            <w:pPr>
              <w:jc w:val="center"/>
              <w:rPr>
                <w:rFonts w:ascii="Humanst531 BT" w:hAnsi="Humanst531 BT" w:cs="Miriam"/>
                <w:b/>
              </w:rPr>
            </w:pPr>
            <w:r w:rsidRPr="001A4ECE">
              <w:rPr>
                <w:rFonts w:ascii="Humanst531 BT" w:hAnsi="Humanst531 BT" w:cs="Miriam"/>
                <w:b/>
              </w:rPr>
              <w:t xml:space="preserve">Aug </w:t>
            </w:r>
            <w:r w:rsidR="00EB6501">
              <w:rPr>
                <w:rFonts w:ascii="Humanst531 BT" w:hAnsi="Humanst531 BT" w:cs="Miriam"/>
                <w:b/>
              </w:rPr>
              <w:t>21</w:t>
            </w:r>
          </w:p>
        </w:tc>
        <w:tc>
          <w:tcPr>
            <w:tcW w:w="2205" w:type="dxa"/>
            <w:tcBorders>
              <w:top w:val="nil"/>
              <w:left w:val="single" w:sz="4" w:space="0" w:color="auto"/>
              <w:bottom w:val="nil"/>
              <w:right w:val="single" w:sz="4" w:space="0" w:color="auto"/>
            </w:tcBorders>
            <w:shd w:val="clear" w:color="auto" w:fill="F2DBDB"/>
          </w:tcPr>
          <w:p w14:paraId="098571D1" w14:textId="1F40F73F" w:rsidR="00F40280" w:rsidRPr="001A4ECE" w:rsidRDefault="00F40280" w:rsidP="00197E67">
            <w:pPr>
              <w:jc w:val="center"/>
              <w:rPr>
                <w:rFonts w:ascii="Humanst531 BT" w:hAnsi="Humanst531 BT" w:cs="Miriam"/>
                <w:b/>
              </w:rPr>
            </w:pPr>
            <w:r w:rsidRPr="001A4ECE">
              <w:rPr>
                <w:rFonts w:ascii="Humanst531 BT" w:hAnsi="Humanst531 BT" w:cs="Miriam"/>
                <w:b/>
              </w:rPr>
              <w:t>Aug 2</w:t>
            </w:r>
            <w:r w:rsidR="00EB6501">
              <w:rPr>
                <w:rFonts w:ascii="Humanst531 BT" w:hAnsi="Humanst531 BT" w:cs="Miriam"/>
                <w:b/>
              </w:rPr>
              <w:t>6</w:t>
            </w:r>
          </w:p>
        </w:tc>
        <w:tc>
          <w:tcPr>
            <w:tcW w:w="2322" w:type="dxa"/>
            <w:tcBorders>
              <w:top w:val="nil"/>
              <w:left w:val="single" w:sz="4" w:space="0" w:color="auto"/>
              <w:bottom w:val="nil"/>
              <w:right w:val="single" w:sz="4" w:space="0" w:color="auto"/>
            </w:tcBorders>
            <w:shd w:val="clear" w:color="auto" w:fill="F2DBDB"/>
          </w:tcPr>
          <w:p w14:paraId="5F6C0A62" w14:textId="4B6E60E3" w:rsidR="00F40280" w:rsidRPr="001A4ECE" w:rsidRDefault="00F40280" w:rsidP="00197E67">
            <w:pPr>
              <w:jc w:val="center"/>
              <w:rPr>
                <w:rFonts w:ascii="Humanst531 BT" w:hAnsi="Humanst531 BT" w:cs="Miriam"/>
                <w:b/>
              </w:rPr>
            </w:pPr>
            <w:r>
              <w:rPr>
                <w:rFonts w:ascii="Humanst531 BT" w:hAnsi="Humanst531 BT" w:cs="Miriam"/>
                <w:b/>
              </w:rPr>
              <w:t xml:space="preserve">September </w:t>
            </w:r>
            <w:r w:rsidR="00F20A3E">
              <w:rPr>
                <w:rFonts w:ascii="Humanst531 BT" w:hAnsi="Humanst531 BT" w:cs="Miriam"/>
                <w:b/>
              </w:rPr>
              <w:t>4</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5A6E323B"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31AFC872" w14:textId="72054C62" w:rsidR="00F40280" w:rsidRPr="001A4ECE" w:rsidRDefault="00F40280" w:rsidP="00197E67">
            <w:pPr>
              <w:jc w:val="center"/>
              <w:rPr>
                <w:rFonts w:ascii="Humanst531 BT" w:hAnsi="Humanst531 BT" w:cs="Miriam"/>
                <w:b/>
              </w:rPr>
            </w:pPr>
            <w:r w:rsidRPr="001A4ECE">
              <w:rPr>
                <w:rFonts w:ascii="Humanst531 BT" w:hAnsi="Humanst531 BT" w:cs="Miriam"/>
                <w:b/>
              </w:rPr>
              <w:t xml:space="preserve">Sep </w:t>
            </w:r>
            <w:r w:rsidR="00EB6501">
              <w:rPr>
                <w:rFonts w:ascii="Humanst531 BT" w:hAnsi="Humanst531 BT" w:cs="Miriam"/>
                <w:b/>
              </w:rPr>
              <w:t>13</w:t>
            </w:r>
          </w:p>
        </w:tc>
        <w:tc>
          <w:tcPr>
            <w:tcW w:w="2529" w:type="dxa"/>
            <w:tcBorders>
              <w:top w:val="nil"/>
              <w:left w:val="single" w:sz="4" w:space="0" w:color="auto"/>
              <w:bottom w:val="nil"/>
              <w:right w:val="single" w:sz="4" w:space="0" w:color="auto"/>
            </w:tcBorders>
            <w:shd w:val="clear" w:color="auto" w:fill="DBE5F1"/>
          </w:tcPr>
          <w:p w14:paraId="3FA989EB" w14:textId="43B8CA4C" w:rsidR="00F40280" w:rsidRPr="001A4ECE" w:rsidRDefault="00F40280" w:rsidP="00197E67">
            <w:pPr>
              <w:jc w:val="center"/>
              <w:rPr>
                <w:rFonts w:ascii="Humanst531 BT" w:hAnsi="Humanst531 BT" w:cs="Miriam"/>
                <w:b/>
              </w:rPr>
            </w:pPr>
            <w:r w:rsidRPr="001A4ECE">
              <w:rPr>
                <w:rFonts w:ascii="Humanst531 BT" w:hAnsi="Humanst531 BT" w:cs="Miriam"/>
                <w:b/>
              </w:rPr>
              <w:t xml:space="preserve">Sep </w:t>
            </w:r>
            <w:r w:rsidR="00EB6501">
              <w:rPr>
                <w:rFonts w:ascii="Humanst531 BT" w:hAnsi="Humanst531 BT" w:cs="Miriam"/>
                <w:b/>
              </w:rPr>
              <w:t>6</w:t>
            </w:r>
          </w:p>
        </w:tc>
        <w:tc>
          <w:tcPr>
            <w:tcW w:w="1710" w:type="dxa"/>
            <w:tcBorders>
              <w:top w:val="nil"/>
              <w:left w:val="single" w:sz="4" w:space="0" w:color="auto"/>
              <w:bottom w:val="nil"/>
              <w:right w:val="single" w:sz="4" w:space="0" w:color="auto"/>
            </w:tcBorders>
            <w:shd w:val="clear" w:color="auto" w:fill="DBE5F1"/>
          </w:tcPr>
          <w:p w14:paraId="661CC14E" w14:textId="7AA39813" w:rsidR="00F40280" w:rsidRPr="001A4ECE" w:rsidRDefault="00F40280" w:rsidP="00197E67">
            <w:pPr>
              <w:jc w:val="center"/>
              <w:rPr>
                <w:rFonts w:ascii="Humanst531 BT" w:hAnsi="Humanst531 BT" w:cs="Miriam"/>
                <w:b/>
              </w:rPr>
            </w:pPr>
            <w:r w:rsidRPr="001A4ECE">
              <w:rPr>
                <w:rFonts w:ascii="Humanst531 BT" w:hAnsi="Humanst531 BT" w:cs="Miriam"/>
                <w:b/>
              </w:rPr>
              <w:t xml:space="preserve">Sep </w:t>
            </w:r>
            <w:r w:rsidR="00EB6501">
              <w:rPr>
                <w:rFonts w:ascii="Humanst531 BT" w:hAnsi="Humanst531 BT" w:cs="Miriam"/>
                <w:b/>
              </w:rPr>
              <w:t>18</w:t>
            </w:r>
          </w:p>
        </w:tc>
        <w:tc>
          <w:tcPr>
            <w:tcW w:w="2205" w:type="dxa"/>
            <w:tcBorders>
              <w:top w:val="nil"/>
              <w:left w:val="single" w:sz="4" w:space="0" w:color="auto"/>
              <w:bottom w:val="nil"/>
              <w:right w:val="single" w:sz="4" w:space="0" w:color="auto"/>
            </w:tcBorders>
            <w:shd w:val="clear" w:color="auto" w:fill="DBE5F1"/>
          </w:tcPr>
          <w:p w14:paraId="7830AB5E" w14:textId="7FAF0363" w:rsidR="00F40280" w:rsidRPr="001A4ECE" w:rsidRDefault="00F40280" w:rsidP="00197E67">
            <w:pPr>
              <w:jc w:val="center"/>
              <w:rPr>
                <w:rFonts w:ascii="Humanst531 BT" w:hAnsi="Humanst531 BT" w:cs="Miriam"/>
                <w:b/>
              </w:rPr>
            </w:pPr>
            <w:r w:rsidRPr="001A4ECE">
              <w:rPr>
                <w:rFonts w:ascii="Humanst531 BT" w:hAnsi="Humanst531 BT" w:cs="Miriam"/>
                <w:b/>
              </w:rPr>
              <w:t>Sep 2</w:t>
            </w:r>
            <w:r w:rsidR="00EB6501">
              <w:rPr>
                <w:rFonts w:ascii="Humanst531 BT" w:hAnsi="Humanst531 BT" w:cs="Miriam"/>
                <w:b/>
              </w:rPr>
              <w:t>3</w:t>
            </w:r>
          </w:p>
        </w:tc>
        <w:tc>
          <w:tcPr>
            <w:tcW w:w="2322" w:type="dxa"/>
            <w:tcBorders>
              <w:top w:val="nil"/>
              <w:left w:val="single" w:sz="4" w:space="0" w:color="auto"/>
              <w:bottom w:val="nil"/>
              <w:right w:val="single" w:sz="4" w:space="0" w:color="auto"/>
            </w:tcBorders>
            <w:shd w:val="clear" w:color="auto" w:fill="DBE5F1"/>
          </w:tcPr>
          <w:p w14:paraId="7E2B33C6" w14:textId="459413E8" w:rsidR="00F40280" w:rsidRPr="001A4ECE" w:rsidRDefault="00F40280" w:rsidP="00197E67">
            <w:pPr>
              <w:jc w:val="center"/>
              <w:rPr>
                <w:rFonts w:ascii="Humanst531 BT" w:hAnsi="Humanst531 BT" w:cs="Miriam"/>
                <w:b/>
              </w:rPr>
            </w:pPr>
            <w:r>
              <w:rPr>
                <w:rFonts w:ascii="Humanst531 BT" w:hAnsi="Humanst531 BT" w:cs="Miriam"/>
                <w:b/>
              </w:rPr>
              <w:t xml:space="preserve">October </w:t>
            </w:r>
            <w:r w:rsidR="00F20A3E">
              <w:rPr>
                <w:rFonts w:ascii="Humanst531 BT" w:hAnsi="Humanst531 BT" w:cs="Miriam"/>
                <w:b/>
              </w:rPr>
              <w:t>2</w:t>
            </w:r>
            <w:r>
              <w:rPr>
                <w:rFonts w:ascii="Humanst531 BT" w:hAnsi="Humanst531 BT" w:cs="Miriam"/>
                <w:b/>
              </w:rPr>
              <w:t>, 202</w:t>
            </w:r>
            <w:r w:rsidR="00F20A3E">
              <w:rPr>
                <w:rFonts w:ascii="Humanst531 BT" w:hAnsi="Humanst531 BT" w:cs="Miriam"/>
                <w:b/>
              </w:rPr>
              <w:t>4</w:t>
            </w:r>
          </w:p>
        </w:tc>
      </w:tr>
      <w:tr w:rsidR="00F40280" w:rsidRPr="001A4ECE" w14:paraId="3638E79F"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5089F2A6" w14:textId="592F8D0D" w:rsidR="00F40280" w:rsidRPr="001A4ECE" w:rsidRDefault="00F40280" w:rsidP="00197E67">
            <w:pPr>
              <w:jc w:val="center"/>
              <w:rPr>
                <w:rFonts w:ascii="Humanst531 BT" w:hAnsi="Humanst531 BT" w:cs="Miriam"/>
                <w:b/>
              </w:rPr>
            </w:pPr>
            <w:r w:rsidRPr="001A4ECE">
              <w:rPr>
                <w:rFonts w:ascii="Humanst531 BT" w:hAnsi="Humanst531 BT" w:cs="Miriam"/>
                <w:b/>
              </w:rPr>
              <w:t>Oct 1</w:t>
            </w:r>
            <w:r w:rsidR="0081263B">
              <w:rPr>
                <w:rFonts w:ascii="Humanst531 BT" w:hAnsi="Humanst531 BT" w:cs="Miriam"/>
                <w:b/>
              </w:rPr>
              <w:t>8</w:t>
            </w:r>
          </w:p>
        </w:tc>
        <w:tc>
          <w:tcPr>
            <w:tcW w:w="2529" w:type="dxa"/>
            <w:tcBorders>
              <w:top w:val="nil"/>
              <w:left w:val="single" w:sz="4" w:space="0" w:color="auto"/>
              <w:bottom w:val="nil"/>
              <w:right w:val="single" w:sz="4" w:space="0" w:color="auto"/>
            </w:tcBorders>
            <w:shd w:val="clear" w:color="auto" w:fill="F2DBDB"/>
          </w:tcPr>
          <w:p w14:paraId="572EB5C0" w14:textId="148187CC" w:rsidR="00F40280" w:rsidRPr="001A4ECE" w:rsidRDefault="00F40280" w:rsidP="00197E67">
            <w:pPr>
              <w:jc w:val="center"/>
              <w:rPr>
                <w:rFonts w:ascii="Humanst531 BT" w:hAnsi="Humanst531 BT" w:cs="Miriam"/>
                <w:b/>
              </w:rPr>
            </w:pPr>
            <w:r w:rsidRPr="001A4ECE">
              <w:rPr>
                <w:rFonts w:ascii="Humanst531 BT" w:hAnsi="Humanst531 BT" w:cs="Miriam"/>
                <w:b/>
              </w:rPr>
              <w:t xml:space="preserve">Oct </w:t>
            </w:r>
            <w:r w:rsidR="0081263B">
              <w:rPr>
                <w:rFonts w:ascii="Humanst531 BT" w:hAnsi="Humanst531 BT" w:cs="Miriam"/>
                <w:b/>
              </w:rPr>
              <w:t>11</w:t>
            </w:r>
          </w:p>
        </w:tc>
        <w:tc>
          <w:tcPr>
            <w:tcW w:w="1710" w:type="dxa"/>
            <w:tcBorders>
              <w:top w:val="nil"/>
              <w:left w:val="single" w:sz="4" w:space="0" w:color="auto"/>
              <w:bottom w:val="nil"/>
              <w:right w:val="single" w:sz="4" w:space="0" w:color="auto"/>
            </w:tcBorders>
            <w:shd w:val="clear" w:color="auto" w:fill="F2DBDB"/>
          </w:tcPr>
          <w:p w14:paraId="35FF72B9" w14:textId="16E67765" w:rsidR="00F40280" w:rsidRPr="001A4ECE" w:rsidRDefault="00F40280" w:rsidP="00197E67">
            <w:pPr>
              <w:jc w:val="center"/>
              <w:rPr>
                <w:rFonts w:ascii="Humanst531 BT" w:hAnsi="Humanst531 BT" w:cs="Miriam"/>
                <w:b/>
              </w:rPr>
            </w:pPr>
            <w:r w:rsidRPr="001A4ECE">
              <w:rPr>
                <w:rFonts w:ascii="Humanst531 BT" w:hAnsi="Humanst531 BT" w:cs="Miriam"/>
                <w:b/>
              </w:rPr>
              <w:t xml:space="preserve">Oct </w:t>
            </w:r>
            <w:r w:rsidR="0081263B">
              <w:rPr>
                <w:rFonts w:ascii="Humanst531 BT" w:hAnsi="Humanst531 BT" w:cs="Miriam"/>
                <w:b/>
              </w:rPr>
              <w:t>23</w:t>
            </w:r>
          </w:p>
        </w:tc>
        <w:tc>
          <w:tcPr>
            <w:tcW w:w="2205" w:type="dxa"/>
            <w:tcBorders>
              <w:top w:val="nil"/>
              <w:left w:val="single" w:sz="4" w:space="0" w:color="auto"/>
              <w:bottom w:val="nil"/>
              <w:right w:val="single" w:sz="4" w:space="0" w:color="auto"/>
            </w:tcBorders>
            <w:shd w:val="clear" w:color="auto" w:fill="F2DBDB"/>
          </w:tcPr>
          <w:p w14:paraId="23E0F33C" w14:textId="1D57272F" w:rsidR="00F40280" w:rsidRPr="001A4ECE" w:rsidRDefault="00F40280" w:rsidP="00197E67">
            <w:pPr>
              <w:jc w:val="center"/>
              <w:rPr>
                <w:rFonts w:ascii="Humanst531 BT" w:hAnsi="Humanst531 BT" w:cs="Miriam"/>
                <w:b/>
              </w:rPr>
            </w:pPr>
            <w:r w:rsidRPr="001A4ECE">
              <w:rPr>
                <w:rFonts w:ascii="Humanst531 BT" w:hAnsi="Humanst531 BT" w:cs="Miriam"/>
                <w:b/>
              </w:rPr>
              <w:t>Oct 2</w:t>
            </w:r>
            <w:r w:rsidR="0081263B">
              <w:rPr>
                <w:rFonts w:ascii="Humanst531 BT" w:hAnsi="Humanst531 BT" w:cs="Miriam"/>
                <w:b/>
              </w:rPr>
              <w:t>8</w:t>
            </w:r>
          </w:p>
        </w:tc>
        <w:tc>
          <w:tcPr>
            <w:tcW w:w="2322" w:type="dxa"/>
            <w:tcBorders>
              <w:top w:val="nil"/>
              <w:left w:val="single" w:sz="4" w:space="0" w:color="auto"/>
              <w:bottom w:val="nil"/>
              <w:right w:val="single" w:sz="4" w:space="0" w:color="auto"/>
            </w:tcBorders>
            <w:shd w:val="clear" w:color="auto" w:fill="F2DBDB"/>
          </w:tcPr>
          <w:p w14:paraId="07DFF7FA" w14:textId="2C5E1078" w:rsidR="00F40280" w:rsidRPr="001A4ECE" w:rsidRDefault="00F40280" w:rsidP="00197E67">
            <w:pPr>
              <w:jc w:val="center"/>
              <w:rPr>
                <w:rFonts w:ascii="Humanst531 BT" w:hAnsi="Humanst531 BT" w:cs="Miriam"/>
                <w:b/>
              </w:rPr>
            </w:pPr>
            <w:r w:rsidRPr="001A4ECE">
              <w:rPr>
                <w:rFonts w:ascii="Humanst531 BT" w:hAnsi="Humanst531 BT" w:cs="Miriam"/>
                <w:b/>
              </w:rPr>
              <w:t xml:space="preserve">November </w:t>
            </w:r>
            <w:r w:rsidR="00F20A3E">
              <w:rPr>
                <w:rFonts w:ascii="Humanst531 BT" w:hAnsi="Humanst531 BT" w:cs="Miriam"/>
                <w:b/>
              </w:rPr>
              <w:t>6</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49AE7175" w14:textId="77777777" w:rsidTr="00197E67">
        <w:trPr>
          <w:trHeight w:val="255"/>
          <w:jc w:val="center"/>
        </w:trPr>
        <w:tc>
          <w:tcPr>
            <w:tcW w:w="2268" w:type="dxa"/>
            <w:tcBorders>
              <w:top w:val="nil"/>
              <w:left w:val="single" w:sz="4" w:space="0" w:color="auto"/>
              <w:bottom w:val="nil"/>
              <w:right w:val="single" w:sz="4" w:space="0" w:color="auto"/>
            </w:tcBorders>
            <w:shd w:val="clear" w:color="auto" w:fill="DBE5F1"/>
          </w:tcPr>
          <w:p w14:paraId="401A8246" w14:textId="0E53644F" w:rsidR="00F40280" w:rsidRPr="001A4ECE" w:rsidRDefault="00F40280" w:rsidP="00197E67">
            <w:pPr>
              <w:jc w:val="center"/>
              <w:rPr>
                <w:rFonts w:ascii="Humanst531 BT" w:hAnsi="Humanst531 BT" w:cs="Miriam"/>
                <w:b/>
              </w:rPr>
            </w:pPr>
            <w:r w:rsidRPr="001A4ECE">
              <w:rPr>
                <w:rFonts w:ascii="Humanst531 BT" w:hAnsi="Humanst531 BT" w:cs="Miriam"/>
                <w:b/>
              </w:rPr>
              <w:t>Nov 1</w:t>
            </w:r>
            <w:r w:rsidR="0081263B">
              <w:rPr>
                <w:rFonts w:ascii="Humanst531 BT" w:hAnsi="Humanst531 BT" w:cs="Miriam"/>
                <w:b/>
              </w:rPr>
              <w:t>5</w:t>
            </w:r>
          </w:p>
        </w:tc>
        <w:tc>
          <w:tcPr>
            <w:tcW w:w="2529" w:type="dxa"/>
            <w:tcBorders>
              <w:top w:val="nil"/>
              <w:left w:val="single" w:sz="4" w:space="0" w:color="auto"/>
              <w:bottom w:val="nil"/>
              <w:right w:val="single" w:sz="4" w:space="0" w:color="auto"/>
            </w:tcBorders>
            <w:shd w:val="clear" w:color="auto" w:fill="DBE5F1"/>
          </w:tcPr>
          <w:p w14:paraId="54048428" w14:textId="2DE28D37" w:rsidR="00F40280" w:rsidRPr="001A4ECE" w:rsidRDefault="00F40280" w:rsidP="00197E67">
            <w:pPr>
              <w:jc w:val="center"/>
              <w:rPr>
                <w:rFonts w:ascii="Humanst531 BT" w:hAnsi="Humanst531 BT" w:cs="Miriam"/>
                <w:b/>
              </w:rPr>
            </w:pPr>
            <w:r w:rsidRPr="001A4ECE">
              <w:rPr>
                <w:rFonts w:ascii="Humanst531 BT" w:hAnsi="Humanst531 BT" w:cs="Miriam"/>
                <w:b/>
              </w:rPr>
              <w:t xml:space="preserve">Nov </w:t>
            </w:r>
            <w:r w:rsidR="0081263B">
              <w:rPr>
                <w:rFonts w:ascii="Humanst531 BT" w:hAnsi="Humanst531 BT" w:cs="Miriam"/>
                <w:b/>
              </w:rPr>
              <w:t>8</w:t>
            </w:r>
          </w:p>
        </w:tc>
        <w:tc>
          <w:tcPr>
            <w:tcW w:w="1710" w:type="dxa"/>
            <w:tcBorders>
              <w:top w:val="nil"/>
              <w:left w:val="single" w:sz="4" w:space="0" w:color="auto"/>
              <w:bottom w:val="nil"/>
              <w:right w:val="single" w:sz="4" w:space="0" w:color="auto"/>
            </w:tcBorders>
            <w:shd w:val="clear" w:color="auto" w:fill="DBE5F1"/>
          </w:tcPr>
          <w:p w14:paraId="4C4ECC5F" w14:textId="54016E3C" w:rsidR="00F40280" w:rsidRPr="001A4ECE" w:rsidRDefault="00F40280" w:rsidP="00197E67">
            <w:pPr>
              <w:jc w:val="center"/>
              <w:rPr>
                <w:rFonts w:ascii="Humanst531 BT" w:hAnsi="Humanst531 BT" w:cs="Miriam"/>
                <w:b/>
              </w:rPr>
            </w:pPr>
            <w:r>
              <w:rPr>
                <w:rFonts w:ascii="Humanst531 BT" w:hAnsi="Humanst531 BT" w:cs="Miriam"/>
                <w:b/>
              </w:rPr>
              <w:t xml:space="preserve">Nov </w:t>
            </w:r>
            <w:r w:rsidR="00D15818">
              <w:rPr>
                <w:rFonts w:ascii="Humanst531 BT" w:hAnsi="Humanst531 BT" w:cs="Miriam"/>
                <w:b/>
              </w:rPr>
              <w:t>2</w:t>
            </w:r>
            <w:r w:rsidR="0081263B">
              <w:rPr>
                <w:rFonts w:ascii="Humanst531 BT" w:hAnsi="Humanst531 BT" w:cs="Miriam"/>
                <w:b/>
              </w:rPr>
              <w:t>0</w:t>
            </w:r>
          </w:p>
        </w:tc>
        <w:tc>
          <w:tcPr>
            <w:tcW w:w="2205" w:type="dxa"/>
            <w:tcBorders>
              <w:top w:val="nil"/>
              <w:left w:val="single" w:sz="4" w:space="0" w:color="auto"/>
              <w:bottom w:val="nil"/>
              <w:right w:val="single" w:sz="4" w:space="0" w:color="auto"/>
            </w:tcBorders>
            <w:shd w:val="clear" w:color="auto" w:fill="DBE5F1"/>
          </w:tcPr>
          <w:p w14:paraId="06032A30" w14:textId="79415410" w:rsidR="00F40280" w:rsidRPr="001A4ECE" w:rsidRDefault="00F40280" w:rsidP="00197E67">
            <w:pPr>
              <w:jc w:val="center"/>
              <w:rPr>
                <w:rFonts w:ascii="Humanst531 BT" w:hAnsi="Humanst531 BT" w:cs="Miriam"/>
                <w:b/>
              </w:rPr>
            </w:pPr>
            <w:r w:rsidRPr="001A4ECE">
              <w:rPr>
                <w:rFonts w:ascii="Humanst531 BT" w:hAnsi="Humanst531 BT" w:cs="Miriam"/>
                <w:b/>
              </w:rPr>
              <w:t>Nov 2</w:t>
            </w:r>
            <w:r w:rsidR="0081263B">
              <w:rPr>
                <w:rFonts w:ascii="Humanst531 BT" w:hAnsi="Humanst531 BT" w:cs="Miriam"/>
                <w:b/>
              </w:rPr>
              <w:t>5</w:t>
            </w:r>
          </w:p>
        </w:tc>
        <w:tc>
          <w:tcPr>
            <w:tcW w:w="2322" w:type="dxa"/>
            <w:tcBorders>
              <w:top w:val="nil"/>
              <w:left w:val="single" w:sz="4" w:space="0" w:color="auto"/>
              <w:bottom w:val="nil"/>
              <w:right w:val="single" w:sz="4" w:space="0" w:color="auto"/>
            </w:tcBorders>
            <w:shd w:val="clear" w:color="auto" w:fill="DBE5F1"/>
          </w:tcPr>
          <w:p w14:paraId="42762677" w14:textId="410C5FD3" w:rsidR="00F40280" w:rsidRPr="001A4ECE" w:rsidRDefault="00F40280" w:rsidP="00197E67">
            <w:pPr>
              <w:jc w:val="center"/>
              <w:rPr>
                <w:rFonts w:ascii="Humanst531 BT" w:hAnsi="Humanst531 BT" w:cs="Miriam"/>
                <w:b/>
              </w:rPr>
            </w:pPr>
            <w:r>
              <w:rPr>
                <w:rFonts w:ascii="Humanst531 BT" w:hAnsi="Humanst531 BT" w:cs="Miriam"/>
                <w:b/>
              </w:rPr>
              <w:t xml:space="preserve">December </w:t>
            </w:r>
            <w:r w:rsidR="00F20A3E">
              <w:rPr>
                <w:rFonts w:ascii="Humanst531 BT" w:hAnsi="Humanst531 BT" w:cs="Miriam"/>
                <w:b/>
              </w:rPr>
              <w:t>4</w:t>
            </w:r>
            <w:r w:rsidRPr="001A4ECE">
              <w:rPr>
                <w:rFonts w:ascii="Humanst531 BT" w:hAnsi="Humanst531 BT" w:cs="Miriam"/>
                <w:b/>
              </w:rPr>
              <w:t xml:space="preserve">, </w:t>
            </w:r>
            <w:r>
              <w:rPr>
                <w:rFonts w:ascii="Humanst531 BT" w:hAnsi="Humanst531 BT" w:cs="Miriam"/>
                <w:b/>
              </w:rPr>
              <w:t>202</w:t>
            </w:r>
            <w:r w:rsidR="00F20A3E">
              <w:rPr>
                <w:rFonts w:ascii="Humanst531 BT" w:hAnsi="Humanst531 BT" w:cs="Miriam"/>
                <w:b/>
              </w:rPr>
              <w:t>4</w:t>
            </w:r>
          </w:p>
        </w:tc>
      </w:tr>
      <w:tr w:rsidR="00F40280" w:rsidRPr="001A4ECE" w14:paraId="7045870F" w14:textId="77777777" w:rsidTr="00197E67">
        <w:trPr>
          <w:trHeight w:val="256"/>
          <w:jc w:val="center"/>
        </w:trPr>
        <w:tc>
          <w:tcPr>
            <w:tcW w:w="2268" w:type="dxa"/>
            <w:tcBorders>
              <w:top w:val="nil"/>
              <w:left w:val="single" w:sz="4" w:space="0" w:color="auto"/>
              <w:bottom w:val="nil"/>
              <w:right w:val="single" w:sz="4" w:space="0" w:color="auto"/>
            </w:tcBorders>
            <w:shd w:val="clear" w:color="auto" w:fill="F2DBDB"/>
          </w:tcPr>
          <w:p w14:paraId="44436142" w14:textId="735A592A" w:rsidR="00F40280" w:rsidRPr="001A4ECE" w:rsidRDefault="00F40280" w:rsidP="00197E67">
            <w:pPr>
              <w:jc w:val="center"/>
              <w:rPr>
                <w:rFonts w:ascii="Humanst531 BT" w:hAnsi="Humanst531 BT" w:cs="Miriam"/>
                <w:b/>
              </w:rPr>
            </w:pPr>
            <w:r w:rsidRPr="001A4ECE">
              <w:rPr>
                <w:rFonts w:ascii="Humanst531 BT" w:hAnsi="Humanst531 BT" w:cs="Miriam"/>
                <w:b/>
              </w:rPr>
              <w:t xml:space="preserve">Dec </w:t>
            </w:r>
            <w:r w:rsidR="005751EA">
              <w:rPr>
                <w:rFonts w:ascii="Humanst531 BT" w:hAnsi="Humanst531 BT" w:cs="Miriam"/>
                <w:b/>
              </w:rPr>
              <w:t>13</w:t>
            </w:r>
          </w:p>
        </w:tc>
        <w:tc>
          <w:tcPr>
            <w:tcW w:w="2529" w:type="dxa"/>
            <w:tcBorders>
              <w:top w:val="nil"/>
              <w:left w:val="single" w:sz="4" w:space="0" w:color="auto"/>
              <w:bottom w:val="nil"/>
              <w:right w:val="single" w:sz="4" w:space="0" w:color="auto"/>
            </w:tcBorders>
            <w:shd w:val="clear" w:color="auto" w:fill="F2DBDB"/>
          </w:tcPr>
          <w:p w14:paraId="67F6ECF4" w14:textId="1FD27141" w:rsidR="00F40280" w:rsidRPr="001A4ECE" w:rsidRDefault="00F40280" w:rsidP="00197E67">
            <w:pPr>
              <w:jc w:val="center"/>
              <w:rPr>
                <w:rFonts w:ascii="Humanst531 BT" w:hAnsi="Humanst531 BT" w:cs="Miriam"/>
                <w:b/>
              </w:rPr>
            </w:pPr>
            <w:r w:rsidRPr="001A4ECE">
              <w:rPr>
                <w:rFonts w:ascii="Humanst531 BT" w:hAnsi="Humanst531 BT" w:cs="Miriam"/>
                <w:b/>
              </w:rPr>
              <w:t xml:space="preserve">Dec </w:t>
            </w:r>
            <w:r w:rsidR="005751EA">
              <w:rPr>
                <w:rFonts w:ascii="Humanst531 BT" w:hAnsi="Humanst531 BT" w:cs="Miriam"/>
                <w:b/>
              </w:rPr>
              <w:t>6</w:t>
            </w:r>
          </w:p>
        </w:tc>
        <w:tc>
          <w:tcPr>
            <w:tcW w:w="1710" w:type="dxa"/>
            <w:tcBorders>
              <w:top w:val="nil"/>
              <w:left w:val="single" w:sz="4" w:space="0" w:color="auto"/>
              <w:bottom w:val="nil"/>
              <w:right w:val="single" w:sz="4" w:space="0" w:color="auto"/>
            </w:tcBorders>
            <w:shd w:val="clear" w:color="auto" w:fill="F2DBDB"/>
          </w:tcPr>
          <w:p w14:paraId="06ED2D87" w14:textId="7C3ACCB7" w:rsidR="00F40280" w:rsidRPr="001A4ECE" w:rsidRDefault="00F40280" w:rsidP="00197E67">
            <w:pPr>
              <w:jc w:val="center"/>
              <w:rPr>
                <w:rFonts w:ascii="Humanst531 BT" w:hAnsi="Humanst531 BT" w:cs="Miriam"/>
                <w:b/>
              </w:rPr>
            </w:pPr>
            <w:r w:rsidRPr="001A4ECE">
              <w:rPr>
                <w:rFonts w:ascii="Humanst531 BT" w:hAnsi="Humanst531 BT" w:cs="Miriam"/>
                <w:b/>
              </w:rPr>
              <w:t xml:space="preserve">Dec </w:t>
            </w:r>
            <w:r w:rsidR="005751EA">
              <w:rPr>
                <w:rFonts w:ascii="Humanst531 BT" w:hAnsi="Humanst531 BT" w:cs="Miriam"/>
                <w:b/>
              </w:rPr>
              <w:t>18</w:t>
            </w:r>
          </w:p>
        </w:tc>
        <w:tc>
          <w:tcPr>
            <w:tcW w:w="2205" w:type="dxa"/>
            <w:tcBorders>
              <w:top w:val="nil"/>
              <w:left w:val="single" w:sz="4" w:space="0" w:color="auto"/>
              <w:bottom w:val="nil"/>
              <w:right w:val="single" w:sz="4" w:space="0" w:color="auto"/>
            </w:tcBorders>
            <w:shd w:val="clear" w:color="auto" w:fill="F2DBDB"/>
          </w:tcPr>
          <w:p w14:paraId="53F84233" w14:textId="35E083CC" w:rsidR="00F40280" w:rsidRPr="001A4ECE" w:rsidRDefault="00F40280" w:rsidP="00197E67">
            <w:pPr>
              <w:jc w:val="center"/>
              <w:rPr>
                <w:rFonts w:ascii="Humanst531 BT" w:hAnsi="Humanst531 BT" w:cs="Miriam"/>
                <w:b/>
              </w:rPr>
            </w:pPr>
            <w:r w:rsidRPr="001A4ECE">
              <w:rPr>
                <w:rFonts w:ascii="Humanst531 BT" w:hAnsi="Humanst531 BT" w:cs="Miriam"/>
                <w:b/>
              </w:rPr>
              <w:t>Dec 2</w:t>
            </w:r>
            <w:r w:rsidR="005751EA">
              <w:rPr>
                <w:rFonts w:ascii="Humanst531 BT" w:hAnsi="Humanst531 BT" w:cs="Miriam"/>
                <w:b/>
              </w:rPr>
              <w:t>3</w:t>
            </w:r>
          </w:p>
        </w:tc>
        <w:tc>
          <w:tcPr>
            <w:tcW w:w="2322" w:type="dxa"/>
            <w:tcBorders>
              <w:top w:val="nil"/>
              <w:left w:val="single" w:sz="4" w:space="0" w:color="auto"/>
              <w:bottom w:val="nil"/>
              <w:right w:val="single" w:sz="4" w:space="0" w:color="auto"/>
            </w:tcBorders>
            <w:shd w:val="clear" w:color="auto" w:fill="F2DBDB"/>
          </w:tcPr>
          <w:p w14:paraId="7610742B" w14:textId="282AB6E1" w:rsidR="00F40280" w:rsidRPr="001A4ECE" w:rsidRDefault="00F40280" w:rsidP="00197E67">
            <w:pPr>
              <w:jc w:val="center"/>
              <w:rPr>
                <w:rFonts w:ascii="Humanst531 BT" w:hAnsi="Humanst531 BT" w:cs="Miriam"/>
                <w:b/>
              </w:rPr>
            </w:pPr>
            <w:r>
              <w:rPr>
                <w:rFonts w:ascii="Humanst531 BT" w:hAnsi="Humanst531 BT" w:cs="Miriam"/>
                <w:b/>
              </w:rPr>
              <w:t xml:space="preserve">January </w:t>
            </w:r>
            <w:r w:rsidR="00F20A3E">
              <w:rPr>
                <w:rFonts w:ascii="Humanst531 BT" w:hAnsi="Humanst531 BT" w:cs="Miriam"/>
                <w:b/>
              </w:rPr>
              <w:t>8</w:t>
            </w:r>
            <w:r>
              <w:rPr>
                <w:rFonts w:ascii="Humanst531 BT" w:hAnsi="Humanst531 BT" w:cs="Miriam"/>
                <w:b/>
              </w:rPr>
              <w:t>, 202</w:t>
            </w:r>
            <w:r w:rsidR="00F20A3E">
              <w:rPr>
                <w:rFonts w:ascii="Humanst531 BT" w:hAnsi="Humanst531 BT" w:cs="Miriam"/>
                <w:b/>
              </w:rPr>
              <w:t>5</w:t>
            </w:r>
          </w:p>
        </w:tc>
      </w:tr>
    </w:tbl>
    <w:p w14:paraId="365B4AF4" w14:textId="77777777" w:rsidR="00F40280" w:rsidRPr="001A4ECE" w:rsidRDefault="00F40280" w:rsidP="00F40280">
      <w:pPr>
        <w:tabs>
          <w:tab w:val="left" w:pos="10710"/>
        </w:tabs>
        <w:rPr>
          <w:rStyle w:val="Strong"/>
          <w:rFonts w:ascii="Humanst531 BT" w:hAnsi="Humanst531 BT" w:cs="Miriam"/>
          <w:sz w:val="16"/>
          <w:szCs w:val="16"/>
        </w:rPr>
      </w:pPr>
    </w:p>
    <w:p w14:paraId="2B1D7365" w14:textId="3E0A11BB" w:rsidR="000C4277" w:rsidRDefault="00F40280" w:rsidP="009F7282">
      <w:pPr>
        <w:tabs>
          <w:tab w:val="left" w:pos="10710"/>
        </w:tabs>
      </w:pPr>
      <w:r w:rsidRPr="001A4ECE">
        <w:rPr>
          <w:rStyle w:val="Strong"/>
          <w:rFonts w:ascii="Humanst531 BT" w:hAnsi="Humanst531 BT" w:cs="Miriam"/>
          <w:sz w:val="16"/>
          <w:szCs w:val="16"/>
        </w:rPr>
        <w:t xml:space="preserve">NOTE: </w:t>
      </w:r>
      <w:r w:rsidRPr="001A4ECE">
        <w:rPr>
          <w:rFonts w:ascii="Humanst531 BT" w:hAnsi="Humanst531 BT" w:cs="Miriam"/>
          <w:b/>
          <w:sz w:val="16"/>
          <w:szCs w:val="16"/>
        </w:rPr>
        <w:t>This schedule is a general timeline. Additional time may be necessary depending on the noticing and/or environmental review requirements</w:t>
      </w:r>
      <w:r w:rsidRPr="001A4ECE">
        <w:rPr>
          <w:rFonts w:ascii="Humanst531 BT" w:hAnsi="Humanst531 BT" w:cs="Miriam"/>
          <w:b/>
          <w:sz w:val="15"/>
          <w:szCs w:val="15"/>
        </w:rPr>
        <w:t>.</w:t>
      </w:r>
    </w:p>
    <w:sectPr w:rsidR="00F4799B" w:rsidSect="002455CE">
      <w:footerReference w:type="default" r:id="rId6"/>
      <w:pgSz w:w="12240" w:h="15840"/>
      <w:pgMar w:top="1440" w:right="1080" w:bottom="144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A5C3" w14:textId="77777777" w:rsidR="00546E23" w:rsidRDefault="00546E23" w:rsidP="00F40280">
      <w:r>
        <w:separator/>
      </w:r>
    </w:p>
  </w:endnote>
  <w:endnote w:type="continuationSeparator" w:id="0">
    <w:p w14:paraId="3509772C" w14:textId="77777777" w:rsidR="00546E23" w:rsidRDefault="00546E23" w:rsidP="00F4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urich BT">
    <w:altName w:val="Arial"/>
    <w:panose1 w:val="00000000000000000000"/>
    <w:charset w:val="00"/>
    <w:family w:val="swiss"/>
    <w:notTrueType/>
    <w:pitch w:val="default"/>
  </w:font>
  <w:font w:name="Humanst531 BT">
    <w:panose1 w:val="020D0502030503020204"/>
    <w:charset w:val="00"/>
    <w:family w:val="swiss"/>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C6E" w14:textId="2000C3FF" w:rsidR="000C4277" w:rsidRPr="006E7684" w:rsidRDefault="00546E23">
    <w:pPr>
      <w:pStyle w:val="Footer"/>
      <w:rPr>
        <w:i/>
        <w:sz w:val="18"/>
        <w:szCs w:val="18"/>
      </w:rPr>
    </w:pPr>
    <w:r w:rsidRPr="006E7684">
      <w:rPr>
        <w:i/>
        <w:sz w:val="18"/>
        <w:szCs w:val="18"/>
      </w:rPr>
      <w:t>Agenda Deadline Schedule</w:t>
    </w:r>
    <w:r>
      <w:rPr>
        <w:i/>
        <w:sz w:val="18"/>
        <w:szCs w:val="18"/>
      </w:rPr>
      <w:t xml:space="preserve"> </w:t>
    </w:r>
    <w:r w:rsidR="003C3274">
      <w:rPr>
        <w: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9E01" w14:textId="77777777" w:rsidR="00546E23" w:rsidRDefault="00546E23" w:rsidP="00F40280">
      <w:r>
        <w:separator/>
      </w:r>
    </w:p>
  </w:footnote>
  <w:footnote w:type="continuationSeparator" w:id="0">
    <w:p w14:paraId="1EEA156E" w14:textId="77777777" w:rsidR="00546E23" w:rsidRDefault="00546E23" w:rsidP="00F40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80"/>
    <w:rsid w:val="00071BF5"/>
    <w:rsid w:val="001F37FA"/>
    <w:rsid w:val="003C3274"/>
    <w:rsid w:val="00442F29"/>
    <w:rsid w:val="004A2A41"/>
    <w:rsid w:val="00546E23"/>
    <w:rsid w:val="005751EA"/>
    <w:rsid w:val="00593E06"/>
    <w:rsid w:val="00610D90"/>
    <w:rsid w:val="00680461"/>
    <w:rsid w:val="006A3F3F"/>
    <w:rsid w:val="007A0911"/>
    <w:rsid w:val="007B729A"/>
    <w:rsid w:val="007E7CFD"/>
    <w:rsid w:val="0081263B"/>
    <w:rsid w:val="008C513A"/>
    <w:rsid w:val="008E5D1A"/>
    <w:rsid w:val="00931E57"/>
    <w:rsid w:val="0093741C"/>
    <w:rsid w:val="009D4A6B"/>
    <w:rsid w:val="009F18CE"/>
    <w:rsid w:val="009F7282"/>
    <w:rsid w:val="00A068DD"/>
    <w:rsid w:val="00A16FB1"/>
    <w:rsid w:val="00A81FE4"/>
    <w:rsid w:val="00B47F10"/>
    <w:rsid w:val="00BB7000"/>
    <w:rsid w:val="00C83163"/>
    <w:rsid w:val="00C916BA"/>
    <w:rsid w:val="00D15818"/>
    <w:rsid w:val="00D774B0"/>
    <w:rsid w:val="00E9189E"/>
    <w:rsid w:val="00EB6501"/>
    <w:rsid w:val="00EE3318"/>
    <w:rsid w:val="00F02890"/>
    <w:rsid w:val="00F20A3E"/>
    <w:rsid w:val="00F40280"/>
    <w:rsid w:val="00F804CC"/>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37A7"/>
  <w15:chartTrackingRefBased/>
  <w15:docId w15:val="{1410858F-DCCA-4FD7-9C61-C24698C6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80"/>
    <w:pPr>
      <w:spacing w:after="0" w:line="240" w:lineRule="auto"/>
    </w:pPr>
    <w:rPr>
      <w:rFonts w:ascii="Zurich BT" w:eastAsia="Times New Roman" w:hAnsi="Zurich BT" w:cs="Times New Roman"/>
      <w:szCs w:val="20"/>
    </w:rPr>
  </w:style>
  <w:style w:type="paragraph" w:styleId="Heading1">
    <w:name w:val="heading 1"/>
    <w:basedOn w:val="Normal"/>
    <w:next w:val="Normal"/>
    <w:link w:val="Heading1Char"/>
    <w:qFormat/>
    <w:rsid w:val="00F40280"/>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280"/>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F40280"/>
  </w:style>
  <w:style w:type="paragraph" w:styleId="Footer">
    <w:name w:val="footer"/>
    <w:basedOn w:val="Normal"/>
    <w:link w:val="FooterChar"/>
    <w:unhideWhenUsed/>
    <w:rsid w:val="00F40280"/>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40280"/>
  </w:style>
  <w:style w:type="character" w:customStyle="1" w:styleId="Heading1Char">
    <w:name w:val="Heading 1 Char"/>
    <w:basedOn w:val="DefaultParagraphFont"/>
    <w:link w:val="Heading1"/>
    <w:rsid w:val="00F40280"/>
    <w:rPr>
      <w:rFonts w:ascii="Zurich BT" w:eastAsia="Times New Roman" w:hAnsi="Zurich BT" w:cs="Times New Roman"/>
      <w:b/>
      <w:szCs w:val="20"/>
    </w:rPr>
  </w:style>
  <w:style w:type="paragraph" w:styleId="Title">
    <w:name w:val="Title"/>
    <w:basedOn w:val="Normal"/>
    <w:link w:val="TitleChar"/>
    <w:qFormat/>
    <w:rsid w:val="00F40280"/>
    <w:pPr>
      <w:jc w:val="center"/>
    </w:pPr>
    <w:rPr>
      <w:b/>
    </w:rPr>
  </w:style>
  <w:style w:type="character" w:customStyle="1" w:styleId="TitleChar">
    <w:name w:val="Title Char"/>
    <w:basedOn w:val="DefaultParagraphFont"/>
    <w:link w:val="Title"/>
    <w:rsid w:val="00F40280"/>
    <w:rPr>
      <w:rFonts w:ascii="Zurich BT" w:eastAsia="Times New Roman" w:hAnsi="Zurich BT" w:cs="Times New Roman"/>
      <w:b/>
      <w:szCs w:val="20"/>
    </w:rPr>
  </w:style>
  <w:style w:type="character" w:styleId="Strong">
    <w:name w:val="Strong"/>
    <w:qFormat/>
    <w:rsid w:val="00F40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Millard County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 Meinhardt</dc:creator>
  <cp:keywords/>
  <dc:description/>
  <cp:lastModifiedBy>Angi Meinhardt</cp:lastModifiedBy>
  <cp:revision>2</cp:revision>
  <cp:lastPrinted>2022-12-05T23:08:00Z</cp:lastPrinted>
  <dcterms:created xsi:type="dcterms:W3CDTF">2023-12-14T23:49:00Z</dcterms:created>
  <dcterms:modified xsi:type="dcterms:W3CDTF">2023-12-14T23:49:00Z</dcterms:modified>
</cp:coreProperties>
</file>