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A5FE" w14:textId="77777777" w:rsidR="00C21F68" w:rsidRPr="00C21F68" w:rsidRDefault="00C21F68" w:rsidP="00C21F68">
      <w:pPr>
        <w:pStyle w:val="Default"/>
      </w:pPr>
    </w:p>
    <w:p w14:paraId="4E7C3FE2" w14:textId="4772C90A" w:rsidR="001A7181" w:rsidRDefault="001A7181" w:rsidP="00C21F68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Millard County Sheriff’s Office</w:t>
      </w:r>
    </w:p>
    <w:p w14:paraId="7040C741" w14:textId="35D1D8F0" w:rsidR="00C21F68" w:rsidRDefault="00C21F68" w:rsidP="00C21F68">
      <w:pPr>
        <w:pStyle w:val="Default"/>
        <w:jc w:val="center"/>
        <w:rPr>
          <w:b/>
          <w:bCs/>
          <w:sz w:val="36"/>
          <w:szCs w:val="36"/>
        </w:rPr>
      </w:pPr>
      <w:r w:rsidRPr="001A7181">
        <w:rPr>
          <w:b/>
          <w:bCs/>
          <w:sz w:val="36"/>
          <w:szCs w:val="36"/>
        </w:rPr>
        <w:t>Invitation for Sealed Bids</w:t>
      </w:r>
    </w:p>
    <w:p w14:paraId="35987BCB" w14:textId="77777777" w:rsidR="001A7181" w:rsidRPr="001A7181" w:rsidRDefault="001A7181" w:rsidP="00C21F68">
      <w:pPr>
        <w:pStyle w:val="Default"/>
        <w:jc w:val="center"/>
        <w:rPr>
          <w:b/>
          <w:bCs/>
          <w:sz w:val="36"/>
          <w:szCs w:val="36"/>
        </w:rPr>
      </w:pPr>
    </w:p>
    <w:p w14:paraId="0028FB7C" w14:textId="77777777" w:rsidR="00C21F68" w:rsidRPr="00C21F68" w:rsidRDefault="00C21F68" w:rsidP="00C21F68">
      <w:pPr>
        <w:pStyle w:val="Default"/>
        <w:rPr>
          <w:color w:val="auto"/>
        </w:rPr>
      </w:pPr>
    </w:p>
    <w:p w14:paraId="5DD826C9" w14:textId="62492C92" w:rsidR="00C21F68" w:rsidRDefault="00C21F68" w:rsidP="00C21F68">
      <w:pPr>
        <w:pStyle w:val="Default"/>
        <w:rPr>
          <w:color w:val="auto"/>
        </w:rPr>
      </w:pPr>
      <w:r w:rsidRPr="00C21F68">
        <w:rPr>
          <w:color w:val="auto"/>
        </w:rPr>
        <w:t xml:space="preserve"> </w:t>
      </w:r>
      <w:r w:rsidR="00C140A2" w:rsidRPr="00C21F68">
        <w:rPr>
          <w:color w:val="auto"/>
        </w:rPr>
        <w:t>The Millard</w:t>
      </w:r>
      <w:r w:rsidRPr="00C21F68">
        <w:rPr>
          <w:color w:val="auto"/>
        </w:rPr>
        <w:t xml:space="preserve"> County Sheriff’s Office is requesting sealed bids for at </w:t>
      </w:r>
      <w:r w:rsidR="0045394B">
        <w:rPr>
          <w:color w:val="auto"/>
        </w:rPr>
        <w:t xml:space="preserve">least </w:t>
      </w:r>
      <w:r w:rsidR="003F0577">
        <w:rPr>
          <w:color w:val="auto"/>
        </w:rPr>
        <w:t>four (4)</w:t>
      </w:r>
      <w:r w:rsidRPr="00C21F68">
        <w:rPr>
          <w:color w:val="auto"/>
        </w:rPr>
        <w:t xml:space="preserve"> trucks</w:t>
      </w:r>
      <w:r w:rsidR="0045394B">
        <w:rPr>
          <w:color w:val="auto"/>
        </w:rPr>
        <w:t xml:space="preserve"> for patrol deployment</w:t>
      </w:r>
      <w:r w:rsidR="003F0577">
        <w:rPr>
          <w:color w:val="auto"/>
        </w:rPr>
        <w:t xml:space="preserve"> and one (1) SUV for patrol K9 deployment.</w:t>
      </w:r>
      <w:r w:rsidR="0045394B">
        <w:rPr>
          <w:color w:val="auto"/>
        </w:rPr>
        <w:t xml:space="preserve"> </w:t>
      </w:r>
    </w:p>
    <w:p w14:paraId="33600C3C" w14:textId="77777777" w:rsidR="0045394B" w:rsidRPr="00C21F68" w:rsidRDefault="0045394B" w:rsidP="00C21F68">
      <w:pPr>
        <w:pStyle w:val="Default"/>
        <w:rPr>
          <w:color w:val="auto"/>
        </w:rPr>
      </w:pPr>
    </w:p>
    <w:p w14:paraId="3D8B054E" w14:textId="4854E6C7" w:rsidR="00C21F68" w:rsidRPr="00C21F68" w:rsidRDefault="00C21F68" w:rsidP="00C21F68">
      <w:pPr>
        <w:pStyle w:val="Default"/>
        <w:rPr>
          <w:color w:val="auto"/>
        </w:rPr>
      </w:pPr>
      <w:r w:rsidRPr="00C21F68">
        <w:rPr>
          <w:color w:val="auto"/>
        </w:rPr>
        <w:t>Preferred options and equipment:</w:t>
      </w:r>
    </w:p>
    <w:p w14:paraId="7C264BF6" w14:textId="77777777" w:rsidR="00C21F68" w:rsidRPr="00C21F68" w:rsidRDefault="00C21F68" w:rsidP="00C21F68">
      <w:pPr>
        <w:pStyle w:val="Default"/>
        <w:rPr>
          <w:color w:val="auto"/>
        </w:rPr>
      </w:pPr>
    </w:p>
    <w:p w14:paraId="195763DF" w14:textId="225F3AB7" w:rsidR="00C21F68" w:rsidRDefault="0045394B" w:rsidP="00C21F68">
      <w:pPr>
        <w:pStyle w:val="Default"/>
        <w:rPr>
          <w:color w:val="auto"/>
        </w:rPr>
      </w:pPr>
      <w:r>
        <w:rPr>
          <w:color w:val="auto"/>
        </w:rPr>
        <w:t>4-</w:t>
      </w:r>
      <w:r w:rsidR="00C21F68" w:rsidRPr="00C21F68">
        <w:rPr>
          <w:color w:val="auto"/>
        </w:rPr>
        <w:t>½ Ton</w:t>
      </w:r>
      <w:r w:rsidR="00C140A2">
        <w:rPr>
          <w:color w:val="auto"/>
        </w:rPr>
        <w:t xml:space="preserve"> crew cab,</w:t>
      </w:r>
      <w:r w:rsidR="00C21F68" w:rsidRPr="00C21F68">
        <w:rPr>
          <w:color w:val="auto"/>
        </w:rPr>
        <w:t xml:space="preserve"> truck, white in color</w:t>
      </w:r>
    </w:p>
    <w:p w14:paraId="7E87EF14" w14:textId="0F1AF6C5" w:rsidR="003F0577" w:rsidRDefault="003F0577" w:rsidP="00C21F68">
      <w:pPr>
        <w:pStyle w:val="Default"/>
        <w:rPr>
          <w:color w:val="auto"/>
        </w:rPr>
      </w:pPr>
      <w:r>
        <w:rPr>
          <w:color w:val="auto"/>
        </w:rPr>
        <w:t>1-SUV, white in color.</w:t>
      </w:r>
    </w:p>
    <w:p w14:paraId="4A55C110" w14:textId="77E73A9B" w:rsidR="00102248" w:rsidRPr="00C21F68" w:rsidRDefault="00102248" w:rsidP="00C21F68">
      <w:pPr>
        <w:pStyle w:val="Default"/>
        <w:rPr>
          <w:color w:val="auto"/>
        </w:rPr>
      </w:pPr>
      <w:r>
        <w:rPr>
          <w:color w:val="auto"/>
        </w:rPr>
        <w:t>Motor V8 or Turbo 6 engine performance with matching duty brakes</w:t>
      </w:r>
    </w:p>
    <w:p w14:paraId="489F1004" w14:textId="77777777" w:rsidR="00C21F68" w:rsidRPr="00C21F68" w:rsidRDefault="00C21F68" w:rsidP="00C21F68">
      <w:pPr>
        <w:pStyle w:val="Default"/>
        <w:rPr>
          <w:color w:val="auto"/>
        </w:rPr>
      </w:pPr>
      <w:r w:rsidRPr="00C21F68">
        <w:rPr>
          <w:color w:val="auto"/>
        </w:rPr>
        <w:t>10 ply tires (including spare)</w:t>
      </w:r>
    </w:p>
    <w:p w14:paraId="19365787" w14:textId="77777777" w:rsidR="00C21F68" w:rsidRPr="00C21F68" w:rsidRDefault="00C21F68" w:rsidP="00C21F68">
      <w:pPr>
        <w:pStyle w:val="Default"/>
        <w:rPr>
          <w:color w:val="auto"/>
        </w:rPr>
      </w:pPr>
      <w:r w:rsidRPr="00C21F68">
        <w:rPr>
          <w:color w:val="auto"/>
        </w:rPr>
        <w:t>Bluetooth for hands free telephone operation</w:t>
      </w:r>
    </w:p>
    <w:p w14:paraId="54C88300" w14:textId="518FA343" w:rsidR="00C21F68" w:rsidRPr="00C21F68" w:rsidRDefault="00C21F68" w:rsidP="00C21F68">
      <w:pPr>
        <w:pStyle w:val="Default"/>
        <w:rPr>
          <w:color w:val="auto"/>
        </w:rPr>
      </w:pPr>
      <w:r w:rsidRPr="00C21F68">
        <w:rPr>
          <w:color w:val="auto"/>
        </w:rPr>
        <w:t>AM/FM radio</w:t>
      </w:r>
    </w:p>
    <w:p w14:paraId="2B56703E" w14:textId="77777777" w:rsidR="00C21F68" w:rsidRDefault="00C21F68" w:rsidP="00C21F68">
      <w:pPr>
        <w:pStyle w:val="Default"/>
        <w:rPr>
          <w:color w:val="auto"/>
        </w:rPr>
      </w:pPr>
      <w:r w:rsidRPr="00C21F68">
        <w:rPr>
          <w:color w:val="auto"/>
        </w:rPr>
        <w:t>Remote Start</w:t>
      </w:r>
    </w:p>
    <w:p w14:paraId="7B456E0D" w14:textId="5696003A" w:rsidR="00102248" w:rsidRPr="00C21F68" w:rsidRDefault="00102248" w:rsidP="00C21F68">
      <w:pPr>
        <w:pStyle w:val="Default"/>
        <w:rPr>
          <w:color w:val="auto"/>
        </w:rPr>
      </w:pPr>
      <w:r>
        <w:rPr>
          <w:color w:val="auto"/>
        </w:rPr>
        <w:t>Heated Mirrors</w:t>
      </w:r>
      <w:r w:rsidR="00224B06">
        <w:rPr>
          <w:color w:val="auto"/>
        </w:rPr>
        <w:t>/Rear defrost</w:t>
      </w:r>
    </w:p>
    <w:p w14:paraId="2E1CBAD0" w14:textId="343030C7" w:rsidR="00C21F68" w:rsidRPr="00C21F68" w:rsidRDefault="00C21F68" w:rsidP="00C21F68">
      <w:pPr>
        <w:pStyle w:val="Default"/>
        <w:rPr>
          <w:color w:val="auto"/>
        </w:rPr>
      </w:pPr>
      <w:r w:rsidRPr="00C21F68">
        <w:rPr>
          <w:color w:val="auto"/>
        </w:rPr>
        <w:t>Brush/Deer guard</w:t>
      </w:r>
      <w:r w:rsidR="003F0577">
        <w:rPr>
          <w:color w:val="auto"/>
        </w:rPr>
        <w:t>,</w:t>
      </w:r>
      <w:r w:rsidRPr="00C21F68">
        <w:rPr>
          <w:color w:val="auto"/>
        </w:rPr>
        <w:t xml:space="preserve"> mounted</w:t>
      </w:r>
    </w:p>
    <w:p w14:paraId="1F37918F" w14:textId="77777777" w:rsidR="00C21F68" w:rsidRDefault="00C21F68" w:rsidP="00C21F68">
      <w:pPr>
        <w:pStyle w:val="Default"/>
        <w:rPr>
          <w:color w:val="auto"/>
        </w:rPr>
      </w:pPr>
      <w:r w:rsidRPr="00C21F68">
        <w:rPr>
          <w:color w:val="auto"/>
        </w:rPr>
        <w:t>NOT a bench seat</w:t>
      </w:r>
    </w:p>
    <w:p w14:paraId="769AA279" w14:textId="7D81BD87" w:rsidR="00102248" w:rsidRDefault="00102248" w:rsidP="00C21F68">
      <w:pPr>
        <w:pStyle w:val="Default"/>
        <w:rPr>
          <w:color w:val="auto"/>
        </w:rPr>
      </w:pPr>
      <w:r>
        <w:rPr>
          <w:color w:val="auto"/>
        </w:rPr>
        <w:t>Rubber floor mats</w:t>
      </w:r>
    </w:p>
    <w:p w14:paraId="3BC6F142" w14:textId="0C4A02E4" w:rsidR="00102248" w:rsidRPr="00C21F68" w:rsidRDefault="00102248" w:rsidP="00C21F68">
      <w:pPr>
        <w:pStyle w:val="Default"/>
        <w:rPr>
          <w:color w:val="auto"/>
        </w:rPr>
      </w:pPr>
      <w:r>
        <w:rPr>
          <w:color w:val="auto"/>
        </w:rPr>
        <w:t>Opening overhead console</w:t>
      </w:r>
    </w:p>
    <w:p w14:paraId="31D7E62E" w14:textId="77777777" w:rsidR="00C21F68" w:rsidRPr="00C21F68" w:rsidRDefault="00C21F68" w:rsidP="00C21F68">
      <w:pPr>
        <w:pStyle w:val="Default"/>
        <w:rPr>
          <w:color w:val="auto"/>
        </w:rPr>
      </w:pPr>
      <w:r w:rsidRPr="00C21F68">
        <w:rPr>
          <w:color w:val="auto"/>
        </w:rPr>
        <w:t>Trailer/Tow package</w:t>
      </w:r>
    </w:p>
    <w:p w14:paraId="42A63446" w14:textId="13BEFA54" w:rsidR="00C21F68" w:rsidRPr="00C21F68" w:rsidRDefault="00C21F68" w:rsidP="00C21F68">
      <w:pPr>
        <w:pStyle w:val="Default"/>
        <w:rPr>
          <w:color w:val="auto"/>
        </w:rPr>
      </w:pPr>
      <w:r w:rsidRPr="00C21F68">
        <w:rPr>
          <w:color w:val="auto"/>
        </w:rPr>
        <w:t>Door post mounted spotlight capable</w:t>
      </w:r>
    </w:p>
    <w:p w14:paraId="7D3038CB" w14:textId="24754886" w:rsidR="00C21F68" w:rsidRPr="00C21F68" w:rsidRDefault="00655306" w:rsidP="00C21F68">
      <w:pPr>
        <w:pStyle w:val="Default"/>
        <w:rPr>
          <w:color w:val="auto"/>
        </w:rPr>
      </w:pPr>
      <w:r>
        <w:rPr>
          <w:color w:val="auto"/>
        </w:rPr>
        <w:t>3</w:t>
      </w:r>
      <w:r w:rsidR="00C21F68" w:rsidRPr="00C21F68">
        <w:rPr>
          <w:color w:val="auto"/>
        </w:rPr>
        <w:t>0-gallon (or near) fuel tank</w:t>
      </w:r>
    </w:p>
    <w:p w14:paraId="1797BD8D" w14:textId="77777777" w:rsidR="00C21F68" w:rsidRPr="00C21F68" w:rsidRDefault="00C21F68" w:rsidP="00C21F68">
      <w:pPr>
        <w:pStyle w:val="Default"/>
        <w:rPr>
          <w:color w:val="auto"/>
        </w:rPr>
      </w:pPr>
    </w:p>
    <w:p w14:paraId="3DFFBC02" w14:textId="009B006E" w:rsidR="00C21F68" w:rsidRDefault="00C21F68" w:rsidP="00C21F68">
      <w:pPr>
        <w:pStyle w:val="Default"/>
        <w:rPr>
          <w:color w:val="auto"/>
        </w:rPr>
      </w:pPr>
      <w:r w:rsidRPr="00C21F68">
        <w:rPr>
          <w:color w:val="auto"/>
        </w:rPr>
        <w:t>Bids should include all fees and costs.</w:t>
      </w:r>
    </w:p>
    <w:p w14:paraId="556C283E" w14:textId="77777777" w:rsidR="00C21F68" w:rsidRPr="00C21F68" w:rsidRDefault="00C21F68" w:rsidP="00C21F68">
      <w:pPr>
        <w:pStyle w:val="Default"/>
        <w:rPr>
          <w:color w:val="auto"/>
        </w:rPr>
      </w:pPr>
    </w:p>
    <w:p w14:paraId="2AE4BA04" w14:textId="1776455E" w:rsidR="00C21F68" w:rsidRPr="00C21F68" w:rsidRDefault="00C21F68" w:rsidP="00C21F68">
      <w:pPr>
        <w:rPr>
          <w:rFonts w:ascii="Times New Roman" w:hAnsi="Times New Roman" w:cs="Times New Roman"/>
          <w:sz w:val="24"/>
          <w:szCs w:val="24"/>
        </w:rPr>
      </w:pPr>
      <w:r w:rsidRPr="00C21F68">
        <w:rPr>
          <w:rFonts w:ascii="Times New Roman" w:hAnsi="Times New Roman" w:cs="Times New Roman"/>
          <w:sz w:val="24"/>
          <w:szCs w:val="24"/>
        </w:rPr>
        <w:t xml:space="preserve">Sealed bids must be received in the office of the Millard County Auditor no later than </w:t>
      </w:r>
      <w:r w:rsidR="002053F8">
        <w:rPr>
          <w:rFonts w:ascii="Times New Roman" w:hAnsi="Times New Roman" w:cs="Times New Roman"/>
          <w:sz w:val="24"/>
          <w:szCs w:val="24"/>
        </w:rPr>
        <w:t>12:00</w:t>
      </w:r>
      <w:r w:rsidRPr="00C21F68">
        <w:rPr>
          <w:rFonts w:ascii="Times New Roman" w:hAnsi="Times New Roman" w:cs="Times New Roman"/>
          <w:sz w:val="24"/>
          <w:szCs w:val="24"/>
        </w:rPr>
        <w:t xml:space="preserve"> p.m. on </w:t>
      </w:r>
      <w:r w:rsidR="002053F8">
        <w:rPr>
          <w:rFonts w:ascii="Times New Roman" w:hAnsi="Times New Roman" w:cs="Times New Roman"/>
          <w:sz w:val="24"/>
          <w:szCs w:val="24"/>
        </w:rPr>
        <w:t>Friday</w:t>
      </w:r>
      <w:r w:rsidRPr="00C21F68">
        <w:rPr>
          <w:rFonts w:ascii="Times New Roman" w:hAnsi="Times New Roman" w:cs="Times New Roman"/>
          <w:sz w:val="24"/>
          <w:szCs w:val="24"/>
        </w:rPr>
        <w:t>,</w:t>
      </w:r>
      <w:r w:rsidR="0045394B">
        <w:rPr>
          <w:rFonts w:ascii="Times New Roman" w:hAnsi="Times New Roman" w:cs="Times New Roman"/>
          <w:sz w:val="24"/>
          <w:szCs w:val="24"/>
        </w:rPr>
        <w:t xml:space="preserve"> </w:t>
      </w:r>
      <w:r w:rsidR="003F0577">
        <w:rPr>
          <w:rFonts w:ascii="Times New Roman" w:hAnsi="Times New Roman" w:cs="Times New Roman"/>
          <w:sz w:val="24"/>
          <w:szCs w:val="24"/>
        </w:rPr>
        <w:t>February</w:t>
      </w:r>
      <w:r w:rsidR="0045394B">
        <w:rPr>
          <w:rFonts w:ascii="Times New Roman" w:hAnsi="Times New Roman" w:cs="Times New Roman"/>
          <w:sz w:val="24"/>
          <w:szCs w:val="24"/>
        </w:rPr>
        <w:t xml:space="preserve"> </w:t>
      </w:r>
      <w:r w:rsidR="00655306">
        <w:rPr>
          <w:rFonts w:ascii="Times New Roman" w:hAnsi="Times New Roman" w:cs="Times New Roman"/>
          <w:sz w:val="24"/>
          <w:szCs w:val="24"/>
        </w:rPr>
        <w:t>1</w:t>
      </w:r>
      <w:r w:rsidR="002053F8">
        <w:rPr>
          <w:rFonts w:ascii="Times New Roman" w:hAnsi="Times New Roman" w:cs="Times New Roman"/>
          <w:sz w:val="24"/>
          <w:szCs w:val="24"/>
        </w:rPr>
        <w:t>3</w:t>
      </w:r>
      <w:r w:rsidR="00102248" w:rsidRPr="001022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3F0577">
        <w:rPr>
          <w:rFonts w:ascii="Times New Roman" w:hAnsi="Times New Roman" w:cs="Times New Roman"/>
          <w:sz w:val="24"/>
          <w:szCs w:val="24"/>
        </w:rPr>
        <w:t>6</w:t>
      </w:r>
      <w:r w:rsidRPr="00C21F68">
        <w:rPr>
          <w:rFonts w:ascii="Times New Roman" w:hAnsi="Times New Roman" w:cs="Times New Roman"/>
          <w:sz w:val="24"/>
          <w:szCs w:val="24"/>
        </w:rPr>
        <w:t xml:space="preserve">. Bids may be mailed to 50 South Main Street, Fillmore, Utah 84631 or emailed to </w:t>
      </w:r>
      <w:hyperlink r:id="rId4" w:history="1">
        <w:r w:rsidR="001C3B70" w:rsidRPr="0078014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millardbids@millardcounty.gov</w:t>
        </w:r>
        <w:r w:rsidR="001C3B70" w:rsidRPr="0078014E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. </w:t>
        </w:r>
      </w:hyperlink>
      <w:r w:rsidR="001C3B70">
        <w:rPr>
          <w:rFonts w:ascii="Times New Roman" w:hAnsi="Times New Roman" w:cs="Times New Roman"/>
          <w:sz w:val="24"/>
          <w:szCs w:val="24"/>
        </w:rPr>
        <w:t xml:space="preserve"> Please mark subject line or mail as “Seal</w:t>
      </w:r>
      <w:r w:rsidR="0041771B">
        <w:rPr>
          <w:rFonts w:ascii="Times New Roman" w:hAnsi="Times New Roman" w:cs="Times New Roman"/>
          <w:sz w:val="24"/>
          <w:szCs w:val="24"/>
        </w:rPr>
        <w:t>e</w:t>
      </w:r>
      <w:r w:rsidR="001C3B70">
        <w:rPr>
          <w:rFonts w:ascii="Times New Roman" w:hAnsi="Times New Roman" w:cs="Times New Roman"/>
          <w:sz w:val="24"/>
          <w:szCs w:val="24"/>
        </w:rPr>
        <w:t>d Bids for Sheriff Office Trucks”</w:t>
      </w:r>
      <w:r w:rsidRPr="00C21F68">
        <w:rPr>
          <w:rFonts w:ascii="Times New Roman" w:hAnsi="Times New Roman" w:cs="Times New Roman"/>
          <w:sz w:val="24"/>
          <w:szCs w:val="24"/>
        </w:rPr>
        <w:t xml:space="preserve"> Bids will be opened by the Millard County Commission in its regular meeting on </w:t>
      </w:r>
      <w:r w:rsidR="003F0577">
        <w:rPr>
          <w:rFonts w:ascii="Times New Roman" w:hAnsi="Times New Roman" w:cs="Times New Roman"/>
          <w:sz w:val="24"/>
          <w:szCs w:val="24"/>
        </w:rPr>
        <w:t>February</w:t>
      </w:r>
      <w:r w:rsidR="0045394B">
        <w:rPr>
          <w:rFonts w:ascii="Times New Roman" w:hAnsi="Times New Roman" w:cs="Times New Roman"/>
          <w:sz w:val="24"/>
          <w:szCs w:val="24"/>
        </w:rPr>
        <w:t xml:space="preserve"> </w:t>
      </w:r>
      <w:r w:rsidR="00655306">
        <w:rPr>
          <w:rFonts w:ascii="Times New Roman" w:hAnsi="Times New Roman" w:cs="Times New Roman"/>
          <w:sz w:val="24"/>
          <w:szCs w:val="24"/>
        </w:rPr>
        <w:t>1</w:t>
      </w:r>
      <w:r w:rsidR="003F0577">
        <w:rPr>
          <w:rFonts w:ascii="Times New Roman" w:hAnsi="Times New Roman" w:cs="Times New Roman"/>
          <w:sz w:val="24"/>
          <w:szCs w:val="24"/>
        </w:rPr>
        <w:t>7</w:t>
      </w:r>
      <w:r w:rsidR="00102248" w:rsidRPr="001022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C4123">
        <w:rPr>
          <w:rFonts w:ascii="Times New Roman" w:hAnsi="Times New Roman" w:cs="Times New Roman"/>
          <w:sz w:val="24"/>
          <w:szCs w:val="24"/>
        </w:rPr>
        <w:t>, 202</w:t>
      </w:r>
      <w:r w:rsidR="0045394B">
        <w:rPr>
          <w:rFonts w:ascii="Times New Roman" w:hAnsi="Times New Roman" w:cs="Times New Roman"/>
          <w:sz w:val="24"/>
          <w:szCs w:val="24"/>
        </w:rPr>
        <w:t>5</w:t>
      </w:r>
      <w:r w:rsidRPr="00C21F68">
        <w:rPr>
          <w:rFonts w:ascii="Times New Roman" w:hAnsi="Times New Roman" w:cs="Times New Roman"/>
          <w:sz w:val="24"/>
          <w:szCs w:val="24"/>
        </w:rPr>
        <w:t>.</w:t>
      </w:r>
      <w:r w:rsidR="00EC4123">
        <w:rPr>
          <w:rFonts w:ascii="Times New Roman" w:hAnsi="Times New Roman" w:cs="Times New Roman"/>
          <w:sz w:val="24"/>
          <w:szCs w:val="24"/>
        </w:rPr>
        <w:t xml:space="preserve"> </w:t>
      </w:r>
      <w:r w:rsidRPr="00C21F68">
        <w:rPr>
          <w:rFonts w:ascii="Times New Roman" w:hAnsi="Times New Roman" w:cs="Times New Roman"/>
          <w:sz w:val="24"/>
          <w:szCs w:val="24"/>
        </w:rPr>
        <w:t>Millard County reserves the right to reject any or all bids if deemed to be in the best interest of Millard County</w:t>
      </w:r>
      <w:r w:rsidR="00EC41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F68">
        <w:rPr>
          <w:rFonts w:ascii="Times New Roman" w:hAnsi="Times New Roman" w:cs="Times New Roman"/>
          <w:sz w:val="24"/>
          <w:szCs w:val="24"/>
        </w:rPr>
        <w:t>Point of contact for the Millard County Sheriff’s Office will be Patrick Bennett. (435)743-5302</w:t>
      </w:r>
      <w:r w:rsidR="001A7181">
        <w:rPr>
          <w:rFonts w:ascii="Times New Roman" w:hAnsi="Times New Roman" w:cs="Times New Roman"/>
          <w:sz w:val="24"/>
          <w:szCs w:val="24"/>
        </w:rPr>
        <w:t>.</w:t>
      </w:r>
    </w:p>
    <w:sectPr w:rsidR="00C21F68" w:rsidRPr="00C21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68"/>
    <w:rsid w:val="000571B2"/>
    <w:rsid w:val="00064F8A"/>
    <w:rsid w:val="000C1291"/>
    <w:rsid w:val="00102248"/>
    <w:rsid w:val="001A0ED8"/>
    <w:rsid w:val="001A7181"/>
    <w:rsid w:val="001C3B70"/>
    <w:rsid w:val="002053F8"/>
    <w:rsid w:val="00224B06"/>
    <w:rsid w:val="003F0577"/>
    <w:rsid w:val="0041771B"/>
    <w:rsid w:val="0045394B"/>
    <w:rsid w:val="0053781F"/>
    <w:rsid w:val="00655306"/>
    <w:rsid w:val="00897A08"/>
    <w:rsid w:val="00976BB5"/>
    <w:rsid w:val="00C140A2"/>
    <w:rsid w:val="00C21F68"/>
    <w:rsid w:val="00C869D1"/>
    <w:rsid w:val="00DA1990"/>
    <w:rsid w:val="00EC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05B26"/>
  <w15:chartTrackingRefBased/>
  <w15:docId w15:val="{5257A8BD-AD8F-4ACC-AEF4-7D86303E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1F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3B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lardbids@millardcounty.gov.%20Ple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1183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Millard County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Bennett</dc:creator>
  <cp:keywords/>
  <dc:description/>
  <cp:lastModifiedBy>Jacob Nielson</cp:lastModifiedBy>
  <cp:revision>3</cp:revision>
  <cp:lastPrinted>2026-02-03T17:11:00Z</cp:lastPrinted>
  <dcterms:created xsi:type="dcterms:W3CDTF">2026-02-05T00:17:00Z</dcterms:created>
  <dcterms:modified xsi:type="dcterms:W3CDTF">2026-02-05T00:17:00Z</dcterms:modified>
</cp:coreProperties>
</file>