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0EEBD" w14:textId="77777777" w:rsidR="001E7175" w:rsidRDefault="001E7175">
      <w:bookmarkStart w:id="0" w:name="_heading=h.gjdgxs" w:colFirst="0" w:colLast="0"/>
      <w:bookmarkEnd w:id="0"/>
    </w:p>
    <w:p w14:paraId="6C9370BF" w14:textId="77777777" w:rsidR="001E7175" w:rsidRDefault="001E7175"/>
    <w:tbl>
      <w:tblPr>
        <w:tblStyle w:val="a"/>
        <w:tblW w:w="10710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270"/>
        <w:gridCol w:w="7380"/>
      </w:tblGrid>
      <w:tr w:rsidR="001E7175" w14:paraId="4154578A" w14:textId="77777777">
        <w:trPr>
          <w:trHeight w:val="1140"/>
        </w:trPr>
        <w:tc>
          <w:tcPr>
            <w:tcW w:w="3060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</w:tcPr>
          <w:p w14:paraId="6F59300B" w14:textId="77777777" w:rsidR="001E7175" w:rsidRDefault="00000000">
            <w:pPr>
              <w:jc w:val="left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Courthouse - Fillmore</w:t>
            </w:r>
          </w:p>
          <w:p w14:paraId="4B94FC1F" w14:textId="77777777" w:rsidR="001E7175" w:rsidRDefault="00000000">
            <w:pPr>
              <w:jc w:val="left"/>
            </w:pPr>
            <w:r>
              <w:t>50 South Main</w:t>
            </w:r>
          </w:p>
          <w:p w14:paraId="2D992148" w14:textId="77777777" w:rsidR="001E7175" w:rsidRDefault="00000000">
            <w:pPr>
              <w:jc w:val="left"/>
            </w:pPr>
            <w:r>
              <w:t>Fillmore, UT  84631-5504</w:t>
            </w:r>
          </w:p>
          <w:p w14:paraId="669E8FD6" w14:textId="77777777" w:rsidR="001E7175" w:rsidRDefault="00000000">
            <w:pPr>
              <w:jc w:val="left"/>
            </w:pPr>
            <w:r>
              <w:t>Fax: (435) 743-8019</w:t>
            </w:r>
          </w:p>
          <w:p w14:paraId="6C00E5EC" w14:textId="77777777" w:rsidR="001E7175" w:rsidRDefault="00000000">
            <w:pPr>
              <w:jc w:val="left"/>
            </w:pPr>
            <w:r>
              <w:t>Commission Secretary:</w:t>
            </w:r>
          </w:p>
          <w:p w14:paraId="79817F20" w14:textId="77777777" w:rsidR="001E7175" w:rsidRDefault="00000000">
            <w:pPr>
              <w:jc w:val="left"/>
            </w:pPr>
            <w:r>
              <w:t>(435) 743-6223</w:t>
            </w:r>
          </w:p>
          <w:p w14:paraId="77F6DA25" w14:textId="77777777" w:rsidR="001E7175" w:rsidRDefault="00000000">
            <w:pPr>
              <w:jc w:val="left"/>
            </w:pPr>
            <w:r>
              <w:t>Fax: (435) 743-6923</w:t>
            </w:r>
          </w:p>
        </w:tc>
        <w:tc>
          <w:tcPr>
            <w:tcW w:w="270" w:type="dxa"/>
            <w:tcBorders>
              <w:top w:val="nil"/>
              <w:left w:val="single" w:sz="12" w:space="0" w:color="1F497D"/>
              <w:bottom w:val="single" w:sz="12" w:space="0" w:color="1F497D"/>
              <w:right w:val="nil"/>
            </w:tcBorders>
          </w:tcPr>
          <w:p w14:paraId="541BB075" w14:textId="77777777" w:rsidR="001E7175" w:rsidRDefault="001E7175"/>
        </w:tc>
        <w:tc>
          <w:tcPr>
            <w:tcW w:w="738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54D4B73" w14:textId="77777777" w:rsidR="001E7175" w:rsidRDefault="00000000">
            <w:pPr>
              <w:jc w:val="left"/>
              <w:rPr>
                <w:rFonts w:ascii="Pinyon Script" w:eastAsia="Pinyon Script" w:hAnsi="Pinyon Script" w:cs="Pinyon Script"/>
                <w:b/>
                <w:bCs/>
                <w:sz w:val="70"/>
                <w:szCs w:val="70"/>
              </w:rPr>
            </w:pPr>
            <w:r>
              <w:rPr>
                <w:rFonts w:ascii="Pinyon Script" w:eastAsia="Pinyon Script" w:hAnsi="Pinyon Script" w:cs="Pinyon Script"/>
                <w:b/>
                <w:bCs/>
                <w:color w:val="17365D"/>
                <w:sz w:val="70"/>
                <w:szCs w:val="70"/>
              </w:rPr>
              <w:t xml:space="preserve">     Millard County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hidden="0" allowOverlap="1" wp14:anchorId="52B22CE1" wp14:editId="187087E3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536575</wp:posOffset>
                      </wp:positionV>
                      <wp:extent cx="1483995" cy="304800"/>
                      <wp:effectExtent l="0" t="0" r="0" b="0"/>
                      <wp:wrapSquare wrapText="bothSides" distT="0" distB="0" distL="0" distR="0"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32578" y="3656175"/>
                                <a:ext cx="142684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07DA55" w14:textId="77777777" w:rsidR="001E7175" w:rsidRDefault="00000000">
                                  <w:pPr>
                                    <w:ind w:right="-517"/>
                                    <w:jc w:val="left"/>
                                    <w:textDirection w:val="btLr"/>
                                  </w:pPr>
                                  <w:r>
                                    <w:rPr>
                                      <w:i/>
                                      <w:color w:val="1F497D"/>
                                      <w:sz w:val="18"/>
                                      <w:u w:val="single"/>
                                    </w:rPr>
                                    <w:t>www.millardcounty.org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B22CE1" id="Rectangle 1" o:spid="_x0000_s1026" style="position:absolute;margin-left:99.25pt;margin-top:42.25pt;width:116.85pt;height:24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" strokecolor="white [3201]" strokeweight="1.5pt">
                      <v:stroke startarrowwidth="narrow" startarrowlength="short" endarrowwidth="narrow" endarrowlength="short" miterlimit="5243f"/>
                      <v:textbox inset="2.53958mm,1.2694mm,2.53958mm,1.2694mm">
                        <w:txbxContent>
                          <w:p w14:paraId="4107DA55" w14:textId="77777777" w:rsidR="001E7175" w:rsidRDefault="00000000">
                            <w:pPr>
                              <w:ind w:right="-517"/>
                              <w:jc w:val="left"/>
                              <w:textDirection w:val="btLr"/>
                            </w:pPr>
                            <w:r>
                              <w:rPr>
                                <w:i/>
                                <w:color w:val="1F497D"/>
                                <w:sz w:val="18"/>
                                <w:u w:val="single"/>
                              </w:rPr>
                              <w:t>www.millardcounty.org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</w:tr>
      <w:tr w:rsidR="001E7175" w14:paraId="1979C515" w14:textId="77777777">
        <w:trPr>
          <w:trHeight w:val="60"/>
        </w:trPr>
        <w:tc>
          <w:tcPr>
            <w:tcW w:w="3060" w:type="dxa"/>
            <w:vMerge w:val="restart"/>
            <w:tcBorders>
              <w:top w:val="single" w:sz="12" w:space="0" w:color="1F497D"/>
              <w:left w:val="nil"/>
              <w:right w:val="single" w:sz="12" w:space="0" w:color="1F497D"/>
            </w:tcBorders>
          </w:tcPr>
          <w:p w14:paraId="5BAF1E06" w14:textId="77777777" w:rsidR="001E7175" w:rsidRDefault="00000000">
            <w:pPr>
              <w:rPr>
                <w:i/>
                <w:iCs/>
                <w:color w:val="548DD4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019C244" wp14:editId="673E8A62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53975</wp:posOffset>
                  </wp:positionV>
                  <wp:extent cx="1080135" cy="885825"/>
                  <wp:effectExtent l="0" t="0" r="0" b="0"/>
                  <wp:wrapSquare wrapText="bothSides" distT="0" distB="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1F497D"/>
          </w:tcPr>
          <w:p w14:paraId="681FC4AA" w14:textId="77777777" w:rsidR="001E7175" w:rsidRDefault="001E7175"/>
        </w:tc>
        <w:tc>
          <w:tcPr>
            <w:tcW w:w="738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5C88A99" w14:textId="77777777" w:rsidR="001E7175" w:rsidRDefault="001E7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jc w:val="left"/>
            </w:pPr>
          </w:p>
        </w:tc>
      </w:tr>
      <w:tr w:rsidR="001E7175" w14:paraId="517CBF4A" w14:textId="77777777">
        <w:trPr>
          <w:trHeight w:val="1220"/>
        </w:trPr>
        <w:tc>
          <w:tcPr>
            <w:tcW w:w="3060" w:type="dxa"/>
            <w:vMerge/>
            <w:tcBorders>
              <w:top w:val="single" w:sz="12" w:space="0" w:color="1F497D"/>
              <w:left w:val="nil"/>
              <w:right w:val="single" w:sz="12" w:space="0" w:color="1F497D"/>
            </w:tcBorders>
          </w:tcPr>
          <w:p w14:paraId="6F8A84A0" w14:textId="77777777" w:rsidR="001E7175" w:rsidRDefault="001E7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jc w:val="left"/>
            </w:pPr>
          </w:p>
        </w:tc>
        <w:tc>
          <w:tcPr>
            <w:tcW w:w="270" w:type="dxa"/>
            <w:tcBorders>
              <w:top w:val="single" w:sz="12" w:space="0" w:color="1F497D"/>
              <w:left w:val="nil"/>
              <w:bottom w:val="nil"/>
              <w:right w:val="single" w:sz="12" w:space="0" w:color="1F497D"/>
            </w:tcBorders>
          </w:tcPr>
          <w:p w14:paraId="300EF1B3" w14:textId="77777777" w:rsidR="001E7175" w:rsidRDefault="001E7175"/>
        </w:tc>
        <w:tc>
          <w:tcPr>
            <w:tcW w:w="7380" w:type="dxa"/>
            <w:tcBorders>
              <w:top w:val="single" w:sz="12" w:space="0" w:color="1F497D"/>
              <w:left w:val="single" w:sz="12" w:space="0" w:color="1F497D"/>
              <w:bottom w:val="nil"/>
              <w:right w:val="nil"/>
            </w:tcBorders>
          </w:tcPr>
          <w:p w14:paraId="485B385E" w14:textId="77777777" w:rsidR="001E7175" w:rsidRDefault="00000000">
            <w:pPr>
              <w:jc w:val="left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Satellite Offices – Delta </w:t>
            </w:r>
          </w:p>
          <w:p w14:paraId="6E8E4DE7" w14:textId="77777777" w:rsidR="001E7175" w:rsidRDefault="00000000">
            <w:pPr>
              <w:jc w:val="left"/>
            </w:pPr>
            <w:r>
              <w:t>71 South 200 West ◦ P.O. Box 854</w:t>
            </w:r>
          </w:p>
          <w:p w14:paraId="644F9C5D" w14:textId="77777777" w:rsidR="001E7175" w:rsidRDefault="00000000">
            <w:pPr>
              <w:jc w:val="left"/>
              <w:rPr>
                <w:highlight w:val="white"/>
              </w:rPr>
            </w:pPr>
            <w:r>
              <w:t>Delta, UT  84624</w:t>
            </w:r>
          </w:p>
          <w:p w14:paraId="5D2E88F4" w14:textId="77777777" w:rsidR="001E7175" w:rsidRDefault="00000000">
            <w:pPr>
              <w:jc w:val="left"/>
            </w:pPr>
            <w:r>
              <w:t>Phone: (435) 864-1400</w:t>
            </w:r>
          </w:p>
          <w:p w14:paraId="5D48EB6E" w14:textId="77777777" w:rsidR="001E7175" w:rsidRDefault="00000000">
            <w:pPr>
              <w:jc w:val="left"/>
            </w:pPr>
            <w:r>
              <w:t xml:space="preserve">Fax:  </w:t>
            </w:r>
            <w:proofErr w:type="gramStart"/>
            <w:r>
              <w:t xml:space="preserve">   (</w:t>
            </w:r>
            <w:proofErr w:type="gramEnd"/>
            <w:r>
              <w:t>435) 864-1404</w:t>
            </w:r>
          </w:p>
        </w:tc>
      </w:tr>
    </w:tbl>
    <w:p w14:paraId="39C35C0A" w14:textId="77777777" w:rsidR="001E7175" w:rsidRDefault="001E7175">
      <w:pPr>
        <w:rPr>
          <w:sz w:val="28"/>
          <w:szCs w:val="28"/>
          <w:u w:val="single"/>
        </w:rPr>
      </w:pPr>
    </w:p>
    <w:p w14:paraId="16AEC387" w14:textId="77777777" w:rsidR="001E7175" w:rsidRDefault="0000000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Job Announcement:</w:t>
      </w:r>
    </w:p>
    <w:p w14:paraId="6AD879B0" w14:textId="77777777" w:rsidR="001E7175" w:rsidRDefault="00000000">
      <w:pPr>
        <w:spacing w:before="240" w:after="240"/>
        <w:ind w:right="0"/>
        <w:jc w:val="left"/>
        <w:rPr>
          <w:b/>
          <w:bCs/>
        </w:rPr>
      </w:pPr>
      <w:r>
        <w:rPr>
          <w:b/>
          <w:bCs/>
        </w:rPr>
        <w:t>Millard County Road Department</w:t>
      </w:r>
    </w:p>
    <w:p w14:paraId="0DC155E4" w14:textId="77777777" w:rsidR="001E7175" w:rsidRDefault="00000000">
      <w:pPr>
        <w:spacing w:before="240" w:after="240"/>
        <w:ind w:right="0"/>
        <w:jc w:val="left"/>
      </w:pPr>
      <w:r>
        <w:t xml:space="preserve">Millard County is seeking an experienced and safety-focused professional to serve as a </w:t>
      </w:r>
      <w:r>
        <w:rPr>
          <w:b/>
          <w:bCs/>
        </w:rPr>
        <w:t>Senior Oil Distributor Operator / Heavy Equipment Operator</w:t>
      </w:r>
      <w:r>
        <w:t>. This position plays a critical role in maintaining county roads and infrastructure while serving as the primary operator of specialized oil distributor trucks used for chip sealing, asphalt preservation, and road maintenance operations.</w:t>
      </w:r>
    </w:p>
    <w:p w14:paraId="4D08D688" w14:textId="77777777" w:rsidR="001E7175" w:rsidRDefault="00000000">
      <w:pPr>
        <w:pStyle w:val="Heading3"/>
        <w:keepNext w:val="0"/>
        <w:keepLines w:val="0"/>
        <w:ind w:right="0"/>
        <w:jc w:val="left"/>
        <w:rPr>
          <w:sz w:val="26"/>
          <w:szCs w:val="26"/>
        </w:rPr>
      </w:pPr>
      <w:bookmarkStart w:id="1" w:name="_heading=h.gqg605jbq5ae" w:colFirst="0" w:colLast="0"/>
      <w:bookmarkEnd w:id="1"/>
      <w:r>
        <w:rPr>
          <w:sz w:val="26"/>
          <w:szCs w:val="26"/>
        </w:rPr>
        <w:t>Position Summary</w:t>
      </w:r>
    </w:p>
    <w:p w14:paraId="671AFCEA" w14:textId="15236470" w:rsidR="001E7175" w:rsidRDefault="00000000">
      <w:pPr>
        <w:spacing w:before="240" w:after="240"/>
        <w:ind w:right="0"/>
        <w:jc w:val="left"/>
      </w:pPr>
      <w:r>
        <w:t xml:space="preserve">Under the direction of the </w:t>
      </w:r>
      <w:r w:rsidR="00C87555">
        <w:t>Road Supervisor</w:t>
      </w:r>
      <w:r>
        <w:t>, the successful candidate will operate and maintain oil distributor trucks and a variety of heavy equipment to support road construction, maintenance, repair, and preservation projects throughout Millard County and participating local governments.</w:t>
      </w:r>
    </w:p>
    <w:p w14:paraId="1165913A" w14:textId="77777777" w:rsidR="001E7175" w:rsidRDefault="00000000">
      <w:pPr>
        <w:spacing w:before="240" w:after="240"/>
        <w:ind w:right="0"/>
        <w:jc w:val="left"/>
      </w:pPr>
      <w:r>
        <w:t>This position requires extensive experience in oil distribution operations, heavy equipment operation, roadway maintenance, and safe work practices.</w:t>
      </w:r>
    </w:p>
    <w:p w14:paraId="008106FC" w14:textId="77777777" w:rsidR="001E7175" w:rsidRDefault="00000000">
      <w:pPr>
        <w:pStyle w:val="Heading3"/>
        <w:keepNext w:val="0"/>
        <w:keepLines w:val="0"/>
        <w:ind w:right="0"/>
        <w:jc w:val="left"/>
        <w:rPr>
          <w:sz w:val="26"/>
          <w:szCs w:val="26"/>
        </w:rPr>
      </w:pPr>
      <w:bookmarkStart w:id="2" w:name="_heading=h.k4v3j4nbw1y" w:colFirst="0" w:colLast="0"/>
      <w:bookmarkEnd w:id="2"/>
      <w:r>
        <w:rPr>
          <w:sz w:val="26"/>
          <w:szCs w:val="26"/>
        </w:rPr>
        <w:t>Essential Duties</w:t>
      </w:r>
    </w:p>
    <w:p w14:paraId="70F5ABC3" w14:textId="77777777" w:rsidR="001E7175" w:rsidRDefault="00000000">
      <w:pPr>
        <w:numPr>
          <w:ilvl w:val="0"/>
          <w:numId w:val="3"/>
        </w:numPr>
        <w:spacing w:before="240"/>
        <w:ind w:right="0"/>
        <w:jc w:val="left"/>
      </w:pPr>
      <w:r>
        <w:t>Operate oil distributor trucks and spray systems for chip seal and asphalt preservation projects.</w:t>
      </w:r>
    </w:p>
    <w:p w14:paraId="1BCB5D37" w14:textId="77777777" w:rsidR="001E7175" w:rsidRDefault="00000000">
      <w:pPr>
        <w:numPr>
          <w:ilvl w:val="0"/>
          <w:numId w:val="3"/>
        </w:numPr>
        <w:ind w:right="0"/>
        <w:jc w:val="left"/>
      </w:pPr>
      <w:r>
        <w:t>Perform roadway maintenance, repair, and construction activities.</w:t>
      </w:r>
    </w:p>
    <w:p w14:paraId="63C3D248" w14:textId="77777777" w:rsidR="001E7175" w:rsidRDefault="00000000">
      <w:pPr>
        <w:numPr>
          <w:ilvl w:val="0"/>
          <w:numId w:val="3"/>
        </w:numPr>
        <w:ind w:right="0"/>
        <w:jc w:val="left"/>
      </w:pPr>
      <w:r>
        <w:t>Operate a variety of heavy equipment including graders, backhoes, excavators, dozers, rollers, water trucks, dump trucks, lowboys, and related equipment.</w:t>
      </w:r>
    </w:p>
    <w:p w14:paraId="6A67030C" w14:textId="77777777" w:rsidR="001E7175" w:rsidRDefault="00000000">
      <w:pPr>
        <w:numPr>
          <w:ilvl w:val="0"/>
          <w:numId w:val="3"/>
        </w:numPr>
        <w:ind w:right="0"/>
        <w:jc w:val="left"/>
      </w:pPr>
      <w:r>
        <w:t>Conduct routine equipment inspections, preventative maintenance, and minor repairs.</w:t>
      </w:r>
    </w:p>
    <w:p w14:paraId="0CECDCF9" w14:textId="77777777" w:rsidR="001E7175" w:rsidRDefault="00000000">
      <w:pPr>
        <w:numPr>
          <w:ilvl w:val="0"/>
          <w:numId w:val="3"/>
        </w:numPr>
        <w:ind w:right="0"/>
        <w:jc w:val="left"/>
      </w:pPr>
      <w:r>
        <w:t>Assist with snow removal, road signing, weed control, culvert maintenance, flood control activities, and emergency response operations.</w:t>
      </w:r>
    </w:p>
    <w:p w14:paraId="75E5E85D" w14:textId="77777777" w:rsidR="001E7175" w:rsidRDefault="00000000">
      <w:pPr>
        <w:numPr>
          <w:ilvl w:val="0"/>
          <w:numId w:val="3"/>
        </w:numPr>
        <w:ind w:right="0"/>
        <w:jc w:val="left"/>
      </w:pPr>
      <w:r>
        <w:t>Provide guidance and training to less experienced operators when assigned.</w:t>
      </w:r>
    </w:p>
    <w:p w14:paraId="10102290" w14:textId="77777777" w:rsidR="001E7175" w:rsidRDefault="00000000">
      <w:pPr>
        <w:numPr>
          <w:ilvl w:val="0"/>
          <w:numId w:val="3"/>
        </w:numPr>
        <w:spacing w:after="240"/>
        <w:ind w:right="0"/>
        <w:jc w:val="left"/>
      </w:pPr>
      <w:r>
        <w:t>Maintain compliance with all county safety standards and operating procedures.</w:t>
      </w:r>
    </w:p>
    <w:p w14:paraId="560A9BA5" w14:textId="77777777" w:rsidR="001E7175" w:rsidRDefault="00000000">
      <w:pPr>
        <w:pStyle w:val="Heading3"/>
        <w:keepNext w:val="0"/>
        <w:keepLines w:val="0"/>
        <w:ind w:right="0"/>
        <w:jc w:val="left"/>
        <w:rPr>
          <w:sz w:val="26"/>
          <w:szCs w:val="26"/>
        </w:rPr>
      </w:pPr>
      <w:bookmarkStart w:id="3" w:name="_heading=h.8eye6lpqo6ft" w:colFirst="0" w:colLast="0"/>
      <w:bookmarkEnd w:id="3"/>
      <w:r>
        <w:rPr>
          <w:sz w:val="26"/>
          <w:szCs w:val="26"/>
        </w:rPr>
        <w:t>Minimum Qualifications</w:t>
      </w:r>
    </w:p>
    <w:p w14:paraId="7001DEA8" w14:textId="77777777" w:rsidR="001E7175" w:rsidRDefault="00000000">
      <w:pPr>
        <w:numPr>
          <w:ilvl w:val="0"/>
          <w:numId w:val="2"/>
        </w:numPr>
        <w:spacing w:before="240"/>
        <w:ind w:right="0"/>
        <w:jc w:val="left"/>
      </w:pPr>
      <w:r>
        <w:t>Ten (10+) years of experience in oil distribution operations and maintenance of medium and heavy equipment.</w:t>
      </w:r>
    </w:p>
    <w:p w14:paraId="12C7CB72" w14:textId="77777777" w:rsidR="001E7175" w:rsidRDefault="00000000">
      <w:pPr>
        <w:numPr>
          <w:ilvl w:val="0"/>
          <w:numId w:val="2"/>
        </w:numPr>
        <w:ind w:right="0"/>
        <w:jc w:val="left"/>
      </w:pPr>
      <w:r>
        <w:t>Demonstrated journey-level skill operating heavy equipment and oil distribution systems.</w:t>
      </w:r>
    </w:p>
    <w:p w14:paraId="15D483FF" w14:textId="77777777" w:rsidR="001E7175" w:rsidRDefault="00000000">
      <w:pPr>
        <w:numPr>
          <w:ilvl w:val="0"/>
          <w:numId w:val="2"/>
        </w:numPr>
        <w:ind w:right="0"/>
        <w:jc w:val="left"/>
      </w:pPr>
      <w:r>
        <w:t>Ability to safely perform physically demanding outdoor work in varying weather and terrain conditions.</w:t>
      </w:r>
    </w:p>
    <w:p w14:paraId="14D88E3A" w14:textId="77777777" w:rsidR="001E7175" w:rsidRDefault="00000000">
      <w:pPr>
        <w:numPr>
          <w:ilvl w:val="0"/>
          <w:numId w:val="2"/>
        </w:numPr>
        <w:spacing w:after="240"/>
        <w:ind w:right="0"/>
        <w:jc w:val="left"/>
      </w:pPr>
      <w:r>
        <w:t>Ability to read plans, follow instructions, communicate effectively, and work cooperatively with coworkers and the public.</w:t>
      </w:r>
    </w:p>
    <w:p w14:paraId="52D51093" w14:textId="77777777" w:rsidR="001E7175" w:rsidRDefault="00000000">
      <w:pPr>
        <w:pStyle w:val="Heading3"/>
        <w:keepNext w:val="0"/>
        <w:keepLines w:val="0"/>
        <w:ind w:right="0"/>
        <w:jc w:val="left"/>
        <w:rPr>
          <w:sz w:val="26"/>
          <w:szCs w:val="26"/>
        </w:rPr>
      </w:pPr>
      <w:bookmarkStart w:id="4" w:name="_heading=h.yk2y5vk3upp2" w:colFirst="0" w:colLast="0"/>
      <w:bookmarkEnd w:id="4"/>
      <w:r>
        <w:rPr>
          <w:sz w:val="26"/>
          <w:szCs w:val="26"/>
        </w:rPr>
        <w:t>Required Certifications</w:t>
      </w:r>
    </w:p>
    <w:p w14:paraId="52E9B882" w14:textId="77777777" w:rsidR="001E7175" w:rsidRDefault="00000000">
      <w:pPr>
        <w:numPr>
          <w:ilvl w:val="0"/>
          <w:numId w:val="1"/>
        </w:numPr>
        <w:spacing w:before="240"/>
        <w:ind w:right="0"/>
        <w:jc w:val="left"/>
      </w:pPr>
      <w:r>
        <w:lastRenderedPageBreak/>
        <w:t>Valid Utah Class A Commercial Driver License (CDL), or ability to obtain.</w:t>
      </w:r>
    </w:p>
    <w:p w14:paraId="6B583CA6" w14:textId="77777777" w:rsidR="001E7175" w:rsidRDefault="00000000">
      <w:pPr>
        <w:numPr>
          <w:ilvl w:val="0"/>
          <w:numId w:val="1"/>
        </w:numPr>
        <w:ind w:right="0"/>
        <w:jc w:val="left"/>
      </w:pPr>
      <w:r>
        <w:t>Ability to pass and maintain required DOT/ICC physical certification.</w:t>
      </w:r>
    </w:p>
    <w:p w14:paraId="331B9BF3" w14:textId="77777777" w:rsidR="001E7175" w:rsidRDefault="00000000">
      <w:pPr>
        <w:numPr>
          <w:ilvl w:val="0"/>
          <w:numId w:val="1"/>
        </w:numPr>
        <w:spacing w:after="240"/>
        <w:ind w:right="0"/>
        <w:jc w:val="left"/>
      </w:pPr>
      <w:r>
        <w:t>Flagger certification, or ability to obtain when required.</w:t>
      </w:r>
    </w:p>
    <w:p w14:paraId="453A85A1" w14:textId="77777777" w:rsidR="001E7175" w:rsidRDefault="00000000">
      <w:pPr>
        <w:pStyle w:val="Heading3"/>
        <w:keepNext w:val="0"/>
        <w:keepLines w:val="0"/>
        <w:ind w:right="0"/>
        <w:jc w:val="left"/>
        <w:rPr>
          <w:sz w:val="26"/>
          <w:szCs w:val="26"/>
        </w:rPr>
      </w:pPr>
      <w:bookmarkStart w:id="5" w:name="_heading=h.o0xfcnsy0p06" w:colFirst="0" w:colLast="0"/>
      <w:bookmarkEnd w:id="5"/>
      <w:r>
        <w:rPr>
          <w:sz w:val="26"/>
          <w:szCs w:val="26"/>
        </w:rPr>
        <w:t>Travel Requirements</w:t>
      </w:r>
    </w:p>
    <w:p w14:paraId="555EFA93" w14:textId="5181DEDF" w:rsidR="001E7175" w:rsidRDefault="00000000" w:rsidP="00CE78C0">
      <w:pPr>
        <w:spacing w:before="240" w:after="240"/>
        <w:ind w:right="0"/>
        <w:jc w:val="left"/>
      </w:pPr>
      <w:r>
        <w:t>The successful candidate must be willing to travel and stay overnight as needed to provide contracted oil distribution services under interlocal agreements with participating cities and counties.</w:t>
      </w:r>
    </w:p>
    <w:p w14:paraId="37BFC214" w14:textId="77777777" w:rsidR="001E7175" w:rsidRDefault="00000000">
      <w:pPr>
        <w:pStyle w:val="Heading3"/>
        <w:keepNext w:val="0"/>
        <w:keepLines w:val="0"/>
        <w:ind w:right="0"/>
        <w:jc w:val="left"/>
        <w:rPr>
          <w:sz w:val="26"/>
          <w:szCs w:val="26"/>
        </w:rPr>
      </w:pPr>
      <w:bookmarkStart w:id="6" w:name="_heading=h.ewpoup8x9faz" w:colFirst="0" w:colLast="0"/>
      <w:bookmarkEnd w:id="6"/>
      <w:r>
        <w:rPr>
          <w:sz w:val="26"/>
          <w:szCs w:val="26"/>
        </w:rPr>
        <w:t>Apply Today</w:t>
      </w:r>
    </w:p>
    <w:p w14:paraId="52854997" w14:textId="7D420222" w:rsidR="001E7175" w:rsidRDefault="00000000">
      <w:pPr>
        <w:spacing w:before="240" w:after="240"/>
        <w:ind w:right="0"/>
        <w:jc w:val="left"/>
      </w:pPr>
      <w:r>
        <w:t xml:space="preserve">Interested applicants should submit a Millard County employment application and any required supporting documents </w:t>
      </w:r>
      <w:r w:rsidR="00CE78C0">
        <w:t xml:space="preserve">to </w:t>
      </w:r>
      <w:hyperlink r:id="rId9" w:history="1">
        <w:r w:rsidR="00CE78C0" w:rsidRPr="00A91727">
          <w:rPr>
            <w:rStyle w:val="Hyperlink"/>
          </w:rPr>
          <w:t>jnielson@millardcounty.gov</w:t>
        </w:r>
      </w:hyperlink>
      <w:r w:rsidR="00CE78C0">
        <w:t xml:space="preserve"> no later than June 17</w:t>
      </w:r>
      <w:r w:rsidR="00CE78C0" w:rsidRPr="00CE78C0">
        <w:rPr>
          <w:vertAlign w:val="superscript"/>
        </w:rPr>
        <w:t>th</w:t>
      </w:r>
      <w:r w:rsidR="00CE78C0">
        <w:t xml:space="preserve">, </w:t>
      </w:r>
      <w:proofErr w:type="gramStart"/>
      <w:r w:rsidR="00CE78C0">
        <w:t>2026</w:t>
      </w:r>
      <w:proofErr w:type="gramEnd"/>
      <w:r w:rsidR="00CE78C0">
        <w:t xml:space="preserve"> by 5:00pm</w:t>
      </w:r>
    </w:p>
    <w:p w14:paraId="5E64F4E7" w14:textId="77777777" w:rsidR="001E7175" w:rsidRDefault="00000000">
      <w:pPr>
        <w:spacing w:before="240" w:after="240"/>
        <w:ind w:right="0"/>
        <w:jc w:val="left"/>
        <w:rPr>
          <w:b/>
          <w:bCs/>
        </w:rPr>
      </w:pPr>
      <w:r>
        <w:rPr>
          <w:b/>
          <w:bCs/>
        </w:rPr>
        <w:t>For complete information regarding duties, qualifications, physical requirements, and conditions of employment, applicants should review the full official job description.</w:t>
      </w:r>
    </w:p>
    <w:p w14:paraId="621433F5" w14:textId="77777777" w:rsidR="001E7175" w:rsidRDefault="00000000">
      <w:pPr>
        <w:spacing w:before="240" w:after="240"/>
        <w:ind w:right="0"/>
        <w:jc w:val="left"/>
      </w:pPr>
      <w:r>
        <w:t>Millard County is an Equal Opportunity Employer.</w:t>
      </w:r>
    </w:p>
    <w:p w14:paraId="3C1A2960" w14:textId="77777777" w:rsidR="001E7175" w:rsidRDefault="001E7175">
      <w:pPr>
        <w:spacing w:before="240" w:after="240"/>
        <w:ind w:right="0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n98qev459u2a" w:colFirst="0" w:colLast="0"/>
      <w:bookmarkEnd w:id="7"/>
    </w:p>
    <w:sectPr w:rsidR="001E7175">
      <w:footerReference w:type="default" r:id="rId10"/>
      <w:pgSz w:w="12240" w:h="15840"/>
      <w:pgMar w:top="10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C65D7" w14:textId="77777777" w:rsidR="00445EA3" w:rsidRDefault="00445EA3">
      <w:r>
        <w:separator/>
      </w:r>
    </w:p>
  </w:endnote>
  <w:endnote w:type="continuationSeparator" w:id="0">
    <w:p w14:paraId="4DAFDB3A" w14:textId="77777777" w:rsidR="00445EA3" w:rsidRDefault="00445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F347B9-55EE-4D96-8D59-893D97A131D6}"/>
  </w:font>
  <w:font w:name="Pinyon Script">
    <w:charset w:val="00"/>
    <w:family w:val="auto"/>
    <w:pitch w:val="default"/>
    <w:embedBold r:id="rId2" w:fontKey="{BD5C8563-91E9-489E-AE9A-6F012BDE71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FA8C781-9530-49E5-98AB-8043AFFB9E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497493-4889-4C5F-9BC4-EB59931B5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EB179" w14:textId="77777777" w:rsidR="001E7175" w:rsidRDefault="00000000">
    <w:pPr>
      <w:pBdr>
        <w:top w:val="nil"/>
        <w:left w:val="nil"/>
        <w:bottom w:val="nil"/>
        <w:right w:val="nil"/>
        <w:between w:val="nil"/>
      </w:pBdr>
      <w:tabs>
        <w:tab w:val="left" w:pos="375"/>
        <w:tab w:val="center" w:pos="4939"/>
      </w:tabs>
      <w:jc w:val="lef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AEF74" w14:textId="77777777" w:rsidR="00445EA3" w:rsidRDefault="00445EA3">
      <w:r>
        <w:separator/>
      </w:r>
    </w:p>
  </w:footnote>
  <w:footnote w:type="continuationSeparator" w:id="0">
    <w:p w14:paraId="23162BC5" w14:textId="77777777" w:rsidR="00445EA3" w:rsidRDefault="00445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B10A5"/>
    <w:multiLevelType w:val="multilevel"/>
    <w:tmpl w:val="805E19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FF67D8"/>
    <w:multiLevelType w:val="multilevel"/>
    <w:tmpl w:val="0CD23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BF6BBC"/>
    <w:multiLevelType w:val="multilevel"/>
    <w:tmpl w:val="CCE649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9D7929"/>
    <w:multiLevelType w:val="multilevel"/>
    <w:tmpl w:val="E4C4B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2004206">
    <w:abstractNumId w:val="0"/>
  </w:num>
  <w:num w:numId="2" w16cid:durableId="346637765">
    <w:abstractNumId w:val="3"/>
  </w:num>
  <w:num w:numId="3" w16cid:durableId="1919362793">
    <w:abstractNumId w:val="2"/>
  </w:num>
  <w:num w:numId="4" w16cid:durableId="107702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175"/>
    <w:rsid w:val="001E7175"/>
    <w:rsid w:val="00445EA3"/>
    <w:rsid w:val="008F16C7"/>
    <w:rsid w:val="00C87555"/>
    <w:rsid w:val="00CE78C0"/>
    <w:rsid w:val="00D4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CC381"/>
  <w15:docId w15:val="{FBECB953-3A5F-4478-AF05-6CF72555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>
      <w:pPr>
        <w:ind w:right="-518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E78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nielson@millardcounty.g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oJiI4/wunP7ZX7RJCY4YlGLgA==">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485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Jacob Nielson</cp:lastModifiedBy>
  <cp:revision>3</cp:revision>
  <dcterms:created xsi:type="dcterms:W3CDTF">2026-06-03T14:52:00Z</dcterms:created>
  <dcterms:modified xsi:type="dcterms:W3CDTF">2026-06-03T19:04:00Z</dcterms:modified>
</cp:coreProperties>
</file>